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7226" w:rsidR="003B4C1C" w:rsidP="003B4C1C" w:rsidRDefault="003B4C1C" w14:paraId="1E2DC26D" w14:textId="77777777">
      <w:pPr>
        <w:pStyle w:val="Default"/>
        <w:spacing w:after="240"/>
        <w:rPr>
          <w:rFonts w:asciiTheme="minorHAnsi" w:hAnsiTheme="minorHAnsi" w:cstheme="minorHAnsi"/>
        </w:rPr>
      </w:pPr>
    </w:p>
    <w:p w:rsidRPr="00AB71F0" w:rsidR="0062692D" w:rsidP="0062692D" w:rsidRDefault="0062692D" w14:paraId="14767D00" w14:textId="4B60EEC5">
      <w:pPr>
        <w:pStyle w:val="Podtytu"/>
        <w:spacing w:after="240"/>
        <w:rPr>
          <w:lang w:val="en-GB"/>
        </w:rPr>
      </w:pPr>
      <w:r w:rsidRPr="7B7F3178" w:rsidR="0062692D">
        <w:rPr>
          <w:rFonts w:cs="Calibri" w:cstheme="minorAscii"/>
          <w:b w:val="1"/>
          <w:bCs w:val="1"/>
          <w:color w:val="0070C0"/>
          <w:sz w:val="24"/>
          <w:szCs w:val="24"/>
          <w:lang w:val="en-GB"/>
        </w:rPr>
        <w:t xml:space="preserve">REGULATIONS OF RECRUITMENT AND PARTICIPATION IN THE PROJECT IMPLEMENTED BY </w:t>
      </w:r>
      <w:r w:rsidRPr="7B7F3178" w:rsidR="623A57E8">
        <w:rPr>
          <w:rFonts w:cs="Calibri" w:cstheme="minorAscii"/>
          <w:b w:val="1"/>
          <w:bCs w:val="1"/>
          <w:color w:val="0070C0"/>
          <w:sz w:val="24"/>
          <w:szCs w:val="24"/>
          <w:lang w:val="en-GB"/>
        </w:rPr>
        <w:t>POZNAN UNIVERSITY</w:t>
      </w:r>
      <w:r w:rsidRPr="7B7F3178" w:rsidR="0062692D">
        <w:rPr>
          <w:rFonts w:cs="Calibri" w:cstheme="minorAscii"/>
          <w:b w:val="1"/>
          <w:bCs w:val="1"/>
          <w:color w:val="0070C0"/>
          <w:sz w:val="24"/>
          <w:szCs w:val="24"/>
          <w:lang w:val="en-GB"/>
        </w:rPr>
        <w:t xml:space="preserve"> OF TECHNOLOGY WITHIN THE FRAMEWORK OF THE </w:t>
      </w:r>
      <w:r w:rsidRPr="7B7F3178" w:rsidR="0062692D">
        <w:rPr>
          <w:rFonts w:cs="Calibri" w:cstheme="minorAscii"/>
          <w:b w:val="1"/>
          <w:bCs w:val="1"/>
          <w:color w:val="0070C0"/>
          <w:sz w:val="24"/>
          <w:szCs w:val="24"/>
          <w:lang w:val="en-GB"/>
        </w:rPr>
        <w:t xml:space="preserve">PROM </w:t>
      </w:r>
      <w:r w:rsidRPr="7B7F3178" w:rsidR="0062692D">
        <w:rPr>
          <w:rFonts w:cs="Calibri" w:cstheme="minorAscii"/>
          <w:b w:val="1"/>
          <w:bCs w:val="1"/>
          <w:color w:val="0070C0"/>
          <w:sz w:val="24"/>
          <w:szCs w:val="24"/>
          <w:lang w:val="en-GB"/>
        </w:rPr>
        <w:t xml:space="preserve">PROGRAM </w:t>
      </w:r>
      <w:r w:rsidRPr="7B7F3178" w:rsidR="0062692D">
        <w:rPr>
          <w:rFonts w:cs="Calibri" w:cstheme="minorAscii"/>
          <w:b w:val="1"/>
          <w:bCs w:val="1"/>
          <w:color w:val="0070C0"/>
          <w:sz w:val="24"/>
          <w:szCs w:val="24"/>
          <w:lang w:val="en-GB"/>
        </w:rPr>
        <w:t xml:space="preserve">- SHORT-TERM ACADEMIC EXCHANGE, </w:t>
      </w:r>
      <w:r w:rsidRPr="7B7F3178" w:rsidR="0062692D">
        <w:rPr>
          <w:rFonts w:cs="Calibri" w:cstheme="minorAscii"/>
          <w:b w:val="1"/>
          <w:bCs w:val="1"/>
          <w:color w:val="0070C0"/>
          <w:sz w:val="24"/>
          <w:szCs w:val="24"/>
          <w:lang w:val="en-GB"/>
        </w:rPr>
        <w:t xml:space="preserve">CO-FINANCED FROM THE FUNDS OF THE </w:t>
      </w:r>
      <w:r w:rsidRPr="7B7F3178" w:rsidR="00C73CF2">
        <w:rPr>
          <w:rFonts w:cs="Calibri" w:cstheme="minorAscii"/>
          <w:b w:val="1"/>
          <w:bCs w:val="1"/>
          <w:color w:val="0070C0"/>
          <w:sz w:val="24"/>
          <w:szCs w:val="24"/>
          <w:lang w:val="en-GB"/>
        </w:rPr>
        <w:t>FERS</w:t>
      </w:r>
    </w:p>
    <w:p w:rsidRPr="00AB71F0" w:rsidR="003B4C1C" w:rsidP="00695FBB" w:rsidRDefault="49980F16" w14:paraId="01B28825" w14:textId="21D76912">
      <w:pPr>
        <w:pStyle w:val="Podtytu"/>
        <w:spacing w:after="240"/>
        <w:rPr>
          <w:lang w:val="en-GB"/>
        </w:rPr>
      </w:pPr>
      <w:r w:rsidRPr="00AB71F0">
        <w:rPr>
          <w:lang w:val="en-GB"/>
        </w:rPr>
        <w:t>Grant agreement number</w:t>
      </w:r>
      <w:r w:rsidRPr="00AB71F0" w:rsidR="2F96643A">
        <w:rPr>
          <w:lang w:val="en-GB"/>
        </w:rPr>
        <w:t xml:space="preserve">: </w:t>
      </w:r>
      <w:r w:rsidRPr="00AB71F0" w:rsidR="2F96643A">
        <w:rPr>
          <w:b/>
          <w:bCs/>
          <w:lang w:val="en-GB"/>
        </w:rPr>
        <w:t>BPI/PRO/2024/1/00011/U/00001</w:t>
      </w:r>
    </w:p>
    <w:p w:rsidRPr="00AB71F0" w:rsidR="003B4C1C" w:rsidP="0F18223F" w:rsidRDefault="5626D6FB" w14:paraId="391DAEA3" w14:textId="5EBBAD9F">
      <w:pPr>
        <w:spacing w:after="240"/>
        <w:rPr>
          <w:rStyle w:val="Wyrnieniedelikatne"/>
          <w:lang w:val="en-GB"/>
        </w:rPr>
      </w:pPr>
      <w:bookmarkStart w:name="_Hlk185186180" w:id="0"/>
      <w:r w:rsidRPr="00AB71F0">
        <w:rPr>
          <w:rStyle w:val="Wyrnieniedelikatne"/>
          <w:lang w:val="en-GB"/>
        </w:rPr>
        <w:t xml:space="preserve">Task: </w:t>
      </w:r>
      <w:r w:rsidRPr="00AB71F0" w:rsidR="1F952D85">
        <w:rPr>
          <w:rStyle w:val="Wyrnieniedelikatne"/>
          <w:lang w:val="en-GB"/>
        </w:rPr>
        <w:t xml:space="preserve">Short-term mobility of </w:t>
      </w:r>
      <w:r w:rsidRPr="00AB71F0" w:rsidR="5DF6F263">
        <w:rPr>
          <w:rStyle w:val="Wyrnieniedelikatne"/>
          <w:lang w:val="en-GB"/>
        </w:rPr>
        <w:t xml:space="preserve">RMIT </w:t>
      </w:r>
      <w:r w:rsidRPr="00AB71F0" w:rsidR="75527255">
        <w:rPr>
          <w:rStyle w:val="Wyrnieniedelikatne"/>
          <w:lang w:val="en-GB"/>
        </w:rPr>
        <w:t xml:space="preserve">students </w:t>
      </w:r>
      <w:r w:rsidRPr="00AB71F0" w:rsidR="5DF6F263">
        <w:rPr>
          <w:rStyle w:val="Wyrnieniedelikatne"/>
          <w:lang w:val="en-GB"/>
        </w:rPr>
        <w:t xml:space="preserve">in Vietnam to </w:t>
      </w:r>
      <w:r w:rsidRPr="00AB71F0" w:rsidR="75527255">
        <w:rPr>
          <w:rStyle w:val="Wyrnieniedelikatne"/>
          <w:lang w:val="en-GB"/>
        </w:rPr>
        <w:t>Poznan University of Technology</w:t>
      </w:r>
    </w:p>
    <w:bookmarkEnd w:id="0"/>
    <w:p w:rsidRPr="00AB71F0" w:rsidR="003B4C1C" w:rsidP="003B4C1C" w:rsidRDefault="003B4C1C" w14:paraId="63AF74DE" w14:textId="77777777">
      <w:pPr>
        <w:pStyle w:val="Default"/>
        <w:spacing w:after="240"/>
        <w:rPr>
          <w:rFonts w:asciiTheme="minorHAnsi" w:hAnsiTheme="minorHAnsi" w:cstheme="minorHAnsi"/>
          <w:b/>
          <w:bCs/>
          <w:sz w:val="23"/>
          <w:szCs w:val="23"/>
          <w:lang w:val="en-GB"/>
        </w:rPr>
      </w:pPr>
    </w:p>
    <w:p w:rsidRPr="000A0E47" w:rsidR="003B4C1C" w:rsidP="000A0E47" w:rsidRDefault="000A0E47" w14:paraId="1101CC21" w14:textId="64B597AE">
      <w:pPr>
        <w:pStyle w:val="Nagwek1"/>
      </w:pPr>
      <w:r w:rsidRPr="000A0E47">
        <w:t xml:space="preserve">§1 </w:t>
      </w:r>
      <w:proofErr w:type="spellStart"/>
      <w:r w:rsidRPr="000A0E47" w:rsidR="00AF4F5D">
        <w:t>Definitions</w:t>
      </w:r>
      <w:proofErr w:type="spellEnd"/>
      <w:r w:rsidRPr="000A0E47" w:rsidR="00AF4F5D">
        <w:t xml:space="preserve"> </w:t>
      </w:r>
    </w:p>
    <w:p w:rsidRPr="00AB71F0" w:rsidR="00B6394E" w:rsidP="00B6394E" w:rsidRDefault="00B6394E" w14:paraId="025A78B6" w14:textId="5A0D59F3">
      <w:pPr>
        <w:numPr>
          <w:ilvl w:val="0"/>
          <w:numId w:val="14"/>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b/>
          <w:bCs/>
          <w:sz w:val="24"/>
          <w:szCs w:val="24"/>
          <w:lang w:val="en-GB" w:eastAsia="pl-PL"/>
        </w:rPr>
        <w:t xml:space="preserve">Project </w:t>
      </w:r>
      <w:r w:rsidRPr="00AB71F0">
        <w:rPr>
          <w:rFonts w:eastAsia="Times New Roman" w:cstheme="minorHAnsi"/>
          <w:sz w:val="24"/>
          <w:szCs w:val="24"/>
          <w:lang w:val="en-GB" w:eastAsia="pl-PL"/>
        </w:rPr>
        <w:t>- a project of Pozna</w:t>
      </w:r>
      <w:r w:rsidR="00F95CCA">
        <w:rPr>
          <w:rFonts w:eastAsia="Times New Roman" w:cstheme="minorHAnsi"/>
          <w:sz w:val="24"/>
          <w:szCs w:val="24"/>
          <w:lang w:val="en-GB" w:eastAsia="pl-PL"/>
        </w:rPr>
        <w:t>n</w:t>
      </w:r>
      <w:r w:rsidRPr="00AB71F0">
        <w:rPr>
          <w:rFonts w:eastAsia="Times New Roman" w:cstheme="minorHAnsi"/>
          <w:sz w:val="24"/>
          <w:szCs w:val="24"/>
          <w:lang w:val="en-GB" w:eastAsia="pl-PL"/>
        </w:rPr>
        <w:t xml:space="preserve"> University of Technology, implemented under the National Academic Exchange Agency </w:t>
      </w:r>
      <w:r w:rsidRPr="00AB71F0">
        <w:rPr>
          <w:i/>
          <w:iCs/>
          <w:lang w:val="en-GB"/>
        </w:rPr>
        <w:t xml:space="preserve">PROM </w:t>
      </w:r>
      <w:r w:rsidRPr="00AB71F0">
        <w:rPr>
          <w:rFonts w:eastAsia="Times New Roman" w:cstheme="minorHAnsi"/>
          <w:sz w:val="24"/>
          <w:szCs w:val="24"/>
          <w:lang w:val="en-GB" w:eastAsia="pl-PL"/>
        </w:rPr>
        <w:t xml:space="preserve">program </w:t>
      </w:r>
      <w:r w:rsidRPr="00AB71F0">
        <w:rPr>
          <w:i/>
          <w:iCs/>
          <w:lang w:val="en-GB"/>
        </w:rPr>
        <w:t>- Short-term academic exchange</w:t>
      </w:r>
      <w:r w:rsidRPr="00AB71F0">
        <w:rPr>
          <w:rFonts w:eastAsia="Times New Roman" w:cstheme="minorHAnsi"/>
          <w:sz w:val="24"/>
          <w:szCs w:val="24"/>
          <w:lang w:val="en-GB" w:eastAsia="pl-PL"/>
        </w:rPr>
        <w:t>, co-financed by the European Funds for Social Development 2021 - 2027 (FERS) program. Grant agreement number: BPI/PRO/2024/1/00011/U/00001.</w:t>
      </w:r>
    </w:p>
    <w:p w:rsidRPr="00AB71F0" w:rsidR="00B6394E" w:rsidP="00B6394E" w:rsidRDefault="00B6394E" w14:paraId="63D5823B" w14:textId="79AA814A">
      <w:pPr>
        <w:numPr>
          <w:ilvl w:val="0"/>
          <w:numId w:val="14"/>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b/>
          <w:bCs/>
          <w:sz w:val="24"/>
          <w:szCs w:val="24"/>
          <w:lang w:val="en-GB" w:eastAsia="pl-PL"/>
        </w:rPr>
        <w:t xml:space="preserve">Grant Agreement </w:t>
      </w:r>
      <w:r w:rsidRPr="00AB71F0">
        <w:rPr>
          <w:rFonts w:eastAsia="Times New Roman" w:cstheme="minorHAnsi"/>
          <w:sz w:val="24"/>
          <w:szCs w:val="24"/>
          <w:lang w:val="en-GB" w:eastAsia="pl-PL"/>
        </w:rPr>
        <w:t>- an agreement between Poznan University of Technology and the National Agency for Academic Exchange (NAWA), based in Warsaw, the subject of which is the implementation of the Project.</w:t>
      </w:r>
    </w:p>
    <w:p w:rsidRPr="00AB71F0" w:rsidR="00B6394E" w:rsidP="7B7F3178" w:rsidRDefault="00B6394E" w14:paraId="2C6837F0" w14:textId="0BE10CB1">
      <w:pPr>
        <w:numPr>
          <w:ilvl w:val="0"/>
          <w:numId w:val="14"/>
        </w:numPr>
        <w:spacing w:before="100" w:beforeAutospacing="on" w:after="100" w:afterAutospacing="on" w:line="240" w:lineRule="auto"/>
        <w:rPr>
          <w:rFonts w:eastAsia="Times New Roman" w:cs="Calibri" w:cstheme="minorAscii"/>
          <w:sz w:val="24"/>
          <w:szCs w:val="24"/>
          <w:lang w:val="en-GB" w:eastAsia="pl-PL"/>
        </w:rPr>
      </w:pPr>
      <w:r w:rsidRPr="7B7F3178" w:rsidR="00B6394E">
        <w:rPr>
          <w:rFonts w:eastAsia="Times New Roman" w:cs="Calibri" w:cstheme="minorAscii"/>
          <w:b w:val="1"/>
          <w:bCs w:val="1"/>
          <w:sz w:val="24"/>
          <w:szCs w:val="24"/>
          <w:lang w:val="en-GB" w:eastAsia="pl-PL"/>
        </w:rPr>
        <w:t xml:space="preserve">Short-term Academic Exchange (KWA) </w:t>
      </w:r>
      <w:r w:rsidRPr="7B7F3178" w:rsidR="00B6394E">
        <w:rPr>
          <w:rFonts w:eastAsia="Times New Roman" w:cs="Calibri" w:cstheme="minorAscii"/>
          <w:sz w:val="24"/>
          <w:szCs w:val="24"/>
          <w:lang w:val="en-GB" w:eastAsia="pl-PL"/>
        </w:rPr>
        <w:t xml:space="preserve">- the arrival of a student from a </w:t>
      </w:r>
      <w:r w:rsidRPr="7B7F3178" w:rsidR="10F36438">
        <w:rPr>
          <w:rFonts w:eastAsia="Times New Roman" w:cs="Calibri" w:cstheme="minorAscii"/>
          <w:sz w:val="24"/>
          <w:szCs w:val="24"/>
          <w:lang w:val="en-GB" w:eastAsia="pl-PL"/>
        </w:rPr>
        <w:t>foreign</w:t>
      </w:r>
      <w:r w:rsidRPr="7B7F3178" w:rsidR="00B6394E">
        <w:rPr>
          <w:rFonts w:eastAsia="Times New Roman" w:cs="Calibri" w:cstheme="minorAscii"/>
          <w:sz w:val="24"/>
          <w:szCs w:val="24"/>
          <w:lang w:val="en-GB" w:eastAsia="pl-PL"/>
        </w:rPr>
        <w:t xml:space="preserve"> university to Poznan University of Technology, lasting 14 days (including time for travel), implemented under the Project.</w:t>
      </w:r>
    </w:p>
    <w:p w:rsidRPr="00AB71F0" w:rsidR="00B6394E" w:rsidP="00B6394E" w:rsidRDefault="00B6394E" w14:paraId="3536C74F" w14:textId="4D40B1C4">
      <w:pPr>
        <w:numPr>
          <w:ilvl w:val="0"/>
          <w:numId w:val="14"/>
        </w:numPr>
        <w:spacing w:before="100" w:beforeAutospacing="1" w:after="100" w:afterAutospacing="1" w:line="240" w:lineRule="auto"/>
        <w:rPr>
          <w:rFonts w:eastAsia="Times New Roman"/>
          <w:sz w:val="24"/>
          <w:szCs w:val="24"/>
          <w:lang w:val="en-GB" w:eastAsia="pl-PL"/>
        </w:rPr>
      </w:pPr>
      <w:r w:rsidRPr="00AB71F0">
        <w:rPr>
          <w:rFonts w:eastAsia="Times New Roman"/>
          <w:b/>
          <w:bCs/>
          <w:sz w:val="24"/>
          <w:szCs w:val="24"/>
          <w:lang w:val="en-GB" w:eastAsia="pl-PL"/>
        </w:rPr>
        <w:t xml:space="preserve">Foreign university </w:t>
      </w:r>
      <w:r w:rsidRPr="00AB71F0">
        <w:rPr>
          <w:rFonts w:eastAsia="Times New Roman"/>
          <w:sz w:val="24"/>
          <w:szCs w:val="24"/>
          <w:lang w:val="en-GB" w:eastAsia="pl-PL"/>
        </w:rPr>
        <w:t xml:space="preserve">- a foreign university of </w:t>
      </w:r>
      <w:r w:rsidRPr="00AB71F0">
        <w:rPr>
          <w:rFonts w:ascii="Calibri" w:hAnsi="Calibri" w:eastAsia="Calibri" w:cs="Calibri"/>
          <w:sz w:val="24"/>
          <w:szCs w:val="24"/>
          <w:lang w:val="en-GB"/>
        </w:rPr>
        <w:t xml:space="preserve">the Royal </w:t>
      </w:r>
      <w:proofErr w:type="spellStart"/>
      <w:r w:rsidRPr="00AB71F0">
        <w:rPr>
          <w:rFonts w:ascii="Calibri" w:hAnsi="Calibri" w:eastAsia="Calibri" w:cs="Calibri"/>
          <w:sz w:val="24"/>
          <w:szCs w:val="24"/>
          <w:lang w:val="en-GB"/>
        </w:rPr>
        <w:t>Melbourn</w:t>
      </w:r>
      <w:proofErr w:type="spellEnd"/>
      <w:r w:rsidRPr="00AB71F0">
        <w:rPr>
          <w:rFonts w:ascii="Calibri" w:hAnsi="Calibri" w:eastAsia="Calibri" w:cs="Calibri"/>
          <w:sz w:val="24"/>
          <w:szCs w:val="24"/>
          <w:lang w:val="en-GB"/>
        </w:rPr>
        <w:t xml:space="preserve"> Institute of Technology in Vietnam (RMIT)</w:t>
      </w:r>
      <w:r w:rsidRPr="00AB71F0">
        <w:rPr>
          <w:rFonts w:eastAsia="Times New Roman"/>
          <w:sz w:val="24"/>
          <w:szCs w:val="24"/>
          <w:lang w:val="en-GB" w:eastAsia="pl-PL"/>
        </w:rPr>
        <w:t>, whose employee will implement the KWA under the Project.</w:t>
      </w:r>
    </w:p>
    <w:p w:rsidRPr="00AB71F0" w:rsidR="000A0E47" w:rsidP="0F18223F" w:rsidRDefault="7233B2F5" w14:paraId="2E48F232" w14:textId="48521FB6">
      <w:pPr>
        <w:numPr>
          <w:ilvl w:val="0"/>
          <w:numId w:val="14"/>
        </w:numPr>
        <w:spacing w:beforeAutospacing="1" w:afterAutospacing="1" w:line="240" w:lineRule="auto"/>
        <w:rPr>
          <w:rFonts w:eastAsia="Times New Roman"/>
          <w:sz w:val="24"/>
          <w:szCs w:val="24"/>
          <w:lang w:val="en-GB" w:eastAsia="pl-PL"/>
        </w:rPr>
      </w:pPr>
      <w:r w:rsidRPr="00AB71F0">
        <w:rPr>
          <w:rFonts w:eastAsia="Times New Roman"/>
          <w:b/>
          <w:bCs/>
          <w:sz w:val="24"/>
          <w:szCs w:val="24"/>
          <w:lang w:val="en-GB" w:eastAsia="pl-PL"/>
        </w:rPr>
        <w:t xml:space="preserve">Candidate </w:t>
      </w:r>
      <w:r w:rsidRPr="00AB71F0" w:rsidR="6BA3D9F9">
        <w:rPr>
          <w:rFonts w:eastAsia="Times New Roman"/>
          <w:sz w:val="24"/>
          <w:szCs w:val="24"/>
          <w:lang w:val="en-GB" w:eastAsia="pl-PL"/>
        </w:rPr>
        <w:t xml:space="preserve">- </w:t>
      </w:r>
      <w:r w:rsidRPr="00AB71F0" w:rsidR="3B0050D3">
        <w:rPr>
          <w:rFonts w:eastAsia="Times New Roman"/>
          <w:sz w:val="24"/>
          <w:szCs w:val="24"/>
          <w:lang w:val="en-GB" w:eastAsia="pl-PL"/>
        </w:rPr>
        <w:t xml:space="preserve">a person studying at </w:t>
      </w:r>
      <w:r w:rsidRPr="00AB71F0" w:rsidR="5278FCAE">
        <w:rPr>
          <w:rFonts w:eastAsia="Times New Roman"/>
          <w:sz w:val="24"/>
          <w:szCs w:val="24"/>
          <w:lang w:val="en-GB" w:eastAsia="pl-PL"/>
        </w:rPr>
        <w:t>RMIT</w:t>
      </w:r>
      <w:r w:rsidRPr="00AB71F0" w:rsidR="6BA3D9F9">
        <w:rPr>
          <w:rFonts w:eastAsia="Times New Roman"/>
          <w:sz w:val="24"/>
          <w:szCs w:val="24"/>
          <w:lang w:val="en-GB" w:eastAsia="pl-PL"/>
        </w:rPr>
        <w:t xml:space="preserve">, </w:t>
      </w:r>
      <w:r w:rsidRPr="00AB71F0">
        <w:rPr>
          <w:rFonts w:eastAsia="Times New Roman"/>
          <w:sz w:val="24"/>
          <w:szCs w:val="24"/>
          <w:lang w:val="en-GB" w:eastAsia="pl-PL"/>
        </w:rPr>
        <w:t xml:space="preserve">applying </w:t>
      </w:r>
      <w:r w:rsidRPr="00AB71F0" w:rsidR="6BA3D9F9">
        <w:rPr>
          <w:rFonts w:eastAsia="Times New Roman"/>
          <w:sz w:val="24"/>
          <w:szCs w:val="24"/>
          <w:lang w:val="en-GB" w:eastAsia="pl-PL"/>
        </w:rPr>
        <w:t xml:space="preserve">for the right to </w:t>
      </w:r>
      <w:r w:rsidRPr="00AB71F0">
        <w:rPr>
          <w:rFonts w:eastAsia="Times New Roman"/>
          <w:sz w:val="24"/>
          <w:szCs w:val="24"/>
          <w:lang w:val="en-GB" w:eastAsia="pl-PL"/>
        </w:rPr>
        <w:t xml:space="preserve">participate in the Project and </w:t>
      </w:r>
      <w:r w:rsidRPr="00AB71F0" w:rsidR="6BA3D9F9">
        <w:rPr>
          <w:rFonts w:eastAsia="Times New Roman"/>
          <w:sz w:val="24"/>
          <w:szCs w:val="24"/>
          <w:lang w:val="en-GB" w:eastAsia="pl-PL"/>
        </w:rPr>
        <w:t xml:space="preserve">implement </w:t>
      </w:r>
      <w:r w:rsidRPr="00AB71F0" w:rsidR="71FFB70A">
        <w:rPr>
          <w:rFonts w:eastAsia="Times New Roman"/>
          <w:sz w:val="24"/>
          <w:szCs w:val="24"/>
          <w:lang w:val="en-GB" w:eastAsia="pl-PL"/>
        </w:rPr>
        <w:t>the KWA</w:t>
      </w:r>
      <w:r w:rsidRPr="00AB71F0" w:rsidR="6BA3D9F9">
        <w:rPr>
          <w:rFonts w:eastAsia="Times New Roman"/>
          <w:sz w:val="24"/>
          <w:szCs w:val="24"/>
          <w:lang w:val="en-GB" w:eastAsia="pl-PL"/>
        </w:rPr>
        <w:t>.</w:t>
      </w:r>
    </w:p>
    <w:p w:rsidRPr="00AB71F0" w:rsidR="00FD1AF2" w:rsidP="00FD1AF2" w:rsidRDefault="00FD1AF2" w14:paraId="17C9C9E3" w14:textId="3A780175">
      <w:pPr>
        <w:numPr>
          <w:ilvl w:val="0"/>
          <w:numId w:val="14"/>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b/>
          <w:bCs/>
          <w:sz w:val="24"/>
          <w:szCs w:val="24"/>
          <w:lang w:val="en-GB" w:eastAsia="pl-PL"/>
        </w:rPr>
        <w:t>Project Participant</w:t>
      </w:r>
      <w:r w:rsidRPr="00AB71F0">
        <w:rPr>
          <w:rFonts w:eastAsia="Times New Roman" w:cstheme="minorHAnsi"/>
          <w:sz w:val="24"/>
          <w:szCs w:val="24"/>
          <w:lang w:val="en-GB" w:eastAsia="pl-PL"/>
        </w:rPr>
        <w:t xml:space="preserve"> - Candidate, qualified for the Project and meeting all formal and substantive requirements.</w:t>
      </w:r>
    </w:p>
    <w:p w:rsidRPr="00AB71F0" w:rsidR="00B6394E" w:rsidP="7B7F3178" w:rsidRDefault="00B6394E" w14:paraId="33E573FB" w14:textId="44D135D5">
      <w:pPr>
        <w:numPr>
          <w:ilvl w:val="0"/>
          <w:numId w:val="14"/>
        </w:numPr>
        <w:spacing w:before="100" w:beforeAutospacing="on" w:after="100" w:afterAutospacing="on" w:line="240" w:lineRule="auto"/>
        <w:rPr>
          <w:rStyle w:val="eop"/>
          <w:rFonts w:eastAsia="Times New Roman"/>
          <w:sz w:val="24"/>
          <w:szCs w:val="24"/>
          <w:lang w:val="en-GB" w:eastAsia="pl-PL"/>
        </w:rPr>
      </w:pPr>
      <w:r w:rsidRPr="00AB71F0" w:rsidR="00B6394E">
        <w:rPr>
          <w:rStyle w:val="normaltextrun"/>
          <w:rFonts w:ascii="Calibri" w:hAnsi="Calibri" w:cs="Calibri"/>
          <w:b w:val="1"/>
          <w:bCs w:val="1"/>
          <w:color w:val="000000"/>
          <w:sz w:val="24"/>
          <w:szCs w:val="24"/>
          <w:shd w:val="clear" w:color="auto" w:fill="FFFFFF"/>
          <w:lang w:val="en-GB"/>
        </w:rPr>
        <w:t xml:space="preserve">Recruitment Committee </w:t>
      </w:r>
      <w:r w:rsidRPr="00AB71F0" w:rsidR="00B6394E">
        <w:rPr>
          <w:rStyle w:val="normaltextrun"/>
          <w:rFonts w:ascii="Calibri" w:hAnsi="Calibri" w:cs="Calibri"/>
          <w:color w:val="000000"/>
          <w:sz w:val="24"/>
          <w:szCs w:val="24"/>
          <w:shd w:val="clear" w:color="auto" w:fill="FFFFFF"/>
          <w:lang w:val="en-GB"/>
        </w:rPr>
        <w:t xml:space="preserve">- a team that substantively evaluates the application form of Candidates, consisting of the Vice-Rector for International </w:t>
      </w:r>
      <w:r w:rsidR="6D721D13">
        <w:rPr>
          <w:rStyle w:val="normaltextrun"/>
          <w:rFonts w:ascii="Calibri" w:hAnsi="Calibri" w:cs="Calibri"/>
          <w:color w:val="000000"/>
          <w:sz w:val="24"/>
          <w:szCs w:val="24"/>
          <w:shd w:val="clear" w:color="auto" w:fill="FFFFFF"/>
          <w:lang w:val="en-GB"/>
        </w:rPr>
        <w:t xml:space="preserve">Relations and</w:t>
      </w:r>
      <w:r w:rsidRPr="00AB71F0" w:rsidR="00B6394E">
        <w:rPr>
          <w:rStyle w:val="normaltextrun"/>
          <w:rFonts w:ascii="Calibri" w:hAnsi="Calibri" w:cs="Calibri"/>
          <w:color w:val="000000"/>
          <w:sz w:val="24"/>
          <w:szCs w:val="24"/>
          <w:shd w:val="clear" w:color="auto" w:fill="FFFFFF"/>
          <w:lang w:val="en-GB"/>
        </w:rPr>
        <w:t xml:space="preserve"> 2 members appointed by him</w:t>
      </w:r>
      <w:r w:rsidRPr="00AB71F0" w:rsidR="06FE31D1">
        <w:rPr>
          <w:rStyle w:val="normaltextrun"/>
          <w:rFonts w:ascii="Calibri" w:hAnsi="Calibri" w:cs="Calibri"/>
          <w:color w:val="000000"/>
          <w:sz w:val="24"/>
          <w:szCs w:val="24"/>
          <w:shd w:val="clear" w:color="auto" w:fill="FFFFFF"/>
          <w:lang w:val="en-GB"/>
        </w:rPr>
        <w:t xml:space="preserve">.</w:t>
      </w:r>
    </w:p>
    <w:p w:rsidRPr="00AB71F0" w:rsidR="00B6394E" w:rsidP="7B7F3178" w:rsidRDefault="00B6394E" w14:paraId="049F363C" w14:textId="3A09BDF9">
      <w:pPr>
        <w:numPr>
          <w:ilvl w:val="0"/>
          <w:numId w:val="14"/>
        </w:numPr>
        <w:spacing w:before="100" w:beforeAutospacing="on" w:after="100" w:afterAutospacing="on" w:line="240" w:lineRule="auto"/>
        <w:rPr>
          <w:rFonts w:eastAsia="Times New Roman"/>
          <w:sz w:val="24"/>
          <w:szCs w:val="24"/>
          <w:lang w:val="en-GB" w:eastAsia="pl-PL"/>
        </w:rPr>
      </w:pPr>
      <w:r w:rsidRPr="7B7F3178" w:rsidR="00B6394E">
        <w:rPr>
          <w:rFonts w:eastAsia="Times New Roman"/>
          <w:b w:val="1"/>
          <w:bCs w:val="1"/>
          <w:sz w:val="24"/>
          <w:szCs w:val="24"/>
          <w:lang w:val="en-GB" w:eastAsia="pl-PL"/>
        </w:rPr>
        <w:t xml:space="preserve">Evaluation Committee </w:t>
      </w:r>
      <w:r w:rsidRPr="7B7F3178" w:rsidR="00B6394E">
        <w:rPr>
          <w:rFonts w:eastAsia="Times New Roman"/>
          <w:sz w:val="24"/>
          <w:szCs w:val="24"/>
          <w:lang w:val="en-GB" w:eastAsia="pl-PL"/>
        </w:rPr>
        <w:t xml:space="preserve">- a team evaluating the merits of the Project Participants in terms of competencies </w:t>
      </w:r>
      <w:r w:rsidRPr="7B7F3178" w:rsidR="00B6394E">
        <w:rPr>
          <w:rFonts w:eastAsia="Times New Roman"/>
          <w:sz w:val="24"/>
          <w:szCs w:val="24"/>
          <w:lang w:val="en-GB" w:eastAsia="pl-PL"/>
        </w:rPr>
        <w:t>acquired</w:t>
      </w:r>
      <w:r w:rsidRPr="7B7F3178" w:rsidR="00B6394E">
        <w:rPr>
          <w:rFonts w:eastAsia="Times New Roman"/>
          <w:sz w:val="24"/>
          <w:szCs w:val="24"/>
          <w:lang w:val="en-GB" w:eastAsia="pl-PL"/>
        </w:rPr>
        <w:t xml:space="preserve"> </w:t>
      </w:r>
      <w:r w:rsidRPr="7B7F3178" w:rsidR="00B6394E">
        <w:rPr>
          <w:rFonts w:eastAsia="Times New Roman"/>
          <w:sz w:val="24"/>
          <w:szCs w:val="24"/>
          <w:lang w:val="en-GB" w:eastAsia="pl-PL"/>
        </w:rPr>
        <w:t>as a result of</w:t>
      </w:r>
      <w:r w:rsidRPr="7B7F3178" w:rsidR="00B6394E">
        <w:rPr>
          <w:rFonts w:eastAsia="Times New Roman"/>
          <w:sz w:val="24"/>
          <w:szCs w:val="24"/>
          <w:lang w:val="en-GB" w:eastAsia="pl-PL"/>
        </w:rPr>
        <w:t xml:space="preserve"> the KWA, consisting of the Vice-Rector for International </w:t>
      </w:r>
      <w:r w:rsidRPr="7B7F3178" w:rsidR="49E00297">
        <w:rPr>
          <w:rFonts w:eastAsia="Times New Roman"/>
          <w:sz w:val="24"/>
          <w:szCs w:val="24"/>
          <w:lang w:val="en-GB" w:eastAsia="pl-PL"/>
        </w:rPr>
        <w:t>Relations of</w:t>
      </w:r>
      <w:r w:rsidRPr="7B7F3178" w:rsidR="00B6394E">
        <w:rPr>
          <w:rFonts w:eastAsia="Times New Roman"/>
          <w:sz w:val="24"/>
          <w:szCs w:val="24"/>
          <w:lang w:val="en-GB" w:eastAsia="pl-PL"/>
        </w:rPr>
        <w:t xml:space="preserve"> </w:t>
      </w:r>
      <w:r w:rsidRPr="7B7F3178" w:rsidR="00B6394E">
        <w:rPr>
          <w:rFonts w:eastAsia="Times New Roman"/>
          <w:sz w:val="24"/>
          <w:szCs w:val="24"/>
          <w:lang w:val="en-GB" w:eastAsia="pl-PL"/>
        </w:rPr>
        <w:t>Pozn</w:t>
      </w:r>
      <w:r w:rsidRPr="7B7F3178" w:rsidR="00B6394E">
        <w:rPr>
          <w:rFonts w:eastAsia="Times New Roman"/>
          <w:sz w:val="24"/>
          <w:szCs w:val="24"/>
          <w:lang w:val="en-GB" w:eastAsia="pl-PL"/>
        </w:rPr>
        <w:t>a</w:t>
      </w:r>
      <w:r w:rsidRPr="7B7F3178" w:rsidR="74A708CC">
        <w:rPr>
          <w:rFonts w:eastAsia="Times New Roman"/>
          <w:sz w:val="24"/>
          <w:szCs w:val="24"/>
          <w:lang w:val="en-GB" w:eastAsia="pl-PL"/>
        </w:rPr>
        <w:t>n</w:t>
      </w:r>
      <w:r w:rsidRPr="7B7F3178" w:rsidR="00B6394E">
        <w:rPr>
          <w:rFonts w:eastAsia="Times New Roman"/>
          <w:sz w:val="24"/>
          <w:szCs w:val="24"/>
          <w:lang w:val="en-GB" w:eastAsia="pl-PL"/>
        </w:rPr>
        <w:t xml:space="preserve"> University of Technology and </w:t>
      </w:r>
      <w:r w:rsidRPr="7B7F3178" w:rsidR="00B6394E">
        <w:rPr>
          <w:sz w:val="24"/>
          <w:szCs w:val="24"/>
          <w:lang w:val="en-GB"/>
        </w:rPr>
        <w:t xml:space="preserve">Joanna </w:t>
      </w:r>
      <w:r w:rsidRPr="7B7F3178" w:rsidR="00B6394E">
        <w:rPr>
          <w:sz w:val="24"/>
          <w:szCs w:val="24"/>
          <w:lang w:val="en-GB"/>
        </w:rPr>
        <w:t>Kałkowska</w:t>
      </w:r>
      <w:r w:rsidRPr="7B7F3178" w:rsidR="00B6394E">
        <w:rPr>
          <w:rFonts w:eastAsia="Times New Roman"/>
          <w:sz w:val="24"/>
          <w:szCs w:val="24"/>
          <w:lang w:val="en-GB" w:eastAsia="pl-PL"/>
        </w:rPr>
        <w:t>, PhD</w:t>
      </w:r>
      <w:r w:rsidRPr="7B7F3178" w:rsidR="00B6394E">
        <w:rPr>
          <w:sz w:val="24"/>
          <w:szCs w:val="24"/>
          <w:lang w:val="en-GB"/>
        </w:rPr>
        <w:t xml:space="preserve">, </w:t>
      </w:r>
      <w:r w:rsidRPr="7B7F3178" w:rsidR="009963DD">
        <w:rPr>
          <w:sz w:val="24"/>
          <w:szCs w:val="24"/>
          <w:lang w:val="en-GB"/>
        </w:rPr>
        <w:t xml:space="preserve">PUT </w:t>
      </w:r>
      <w:r w:rsidRPr="7B7F3178" w:rsidR="00B6394E">
        <w:rPr>
          <w:sz w:val="24"/>
          <w:szCs w:val="24"/>
          <w:lang w:val="en-GB"/>
        </w:rPr>
        <w:t>Professor</w:t>
      </w:r>
      <w:r w:rsidRPr="7B7F3178" w:rsidR="00B6394E">
        <w:rPr>
          <w:rFonts w:eastAsia="Times New Roman"/>
          <w:sz w:val="24"/>
          <w:szCs w:val="24"/>
          <w:lang w:val="en-GB" w:eastAsia="pl-PL"/>
        </w:rPr>
        <w:t>.</w:t>
      </w:r>
    </w:p>
    <w:p w:rsidRPr="00AB71F0" w:rsidR="00B6394E" w:rsidP="00B6394E" w:rsidRDefault="00B6394E" w14:paraId="6AF04B4D" w14:textId="31ADB3C7">
      <w:pPr>
        <w:numPr>
          <w:ilvl w:val="0"/>
          <w:numId w:val="14"/>
        </w:numPr>
        <w:spacing w:before="100" w:beforeAutospacing="1" w:after="100" w:afterAutospacing="1" w:line="240" w:lineRule="auto"/>
        <w:rPr>
          <w:rFonts w:eastAsia="Times New Roman"/>
          <w:sz w:val="24"/>
          <w:szCs w:val="24"/>
          <w:lang w:val="en-GB" w:eastAsia="pl-PL"/>
        </w:rPr>
      </w:pPr>
      <w:r w:rsidRPr="00AB71F0">
        <w:rPr>
          <w:rFonts w:eastAsia="Times New Roman"/>
          <w:b/>
          <w:bCs/>
          <w:sz w:val="24"/>
          <w:szCs w:val="24"/>
          <w:lang w:val="en-GB" w:eastAsia="pl-PL"/>
        </w:rPr>
        <w:t xml:space="preserve">Participant Agreement </w:t>
      </w:r>
      <w:r w:rsidRPr="00AB71F0">
        <w:rPr>
          <w:rFonts w:eastAsia="Times New Roman"/>
          <w:sz w:val="24"/>
          <w:szCs w:val="24"/>
          <w:lang w:val="en-GB" w:eastAsia="pl-PL"/>
        </w:rPr>
        <w:t xml:space="preserve">- an agreement between Poznan University of Technology and the Participant regulating the principles of implementation and financing of KWA. </w:t>
      </w:r>
    </w:p>
    <w:p w:rsidRPr="00AB71F0" w:rsidR="00B6394E" w:rsidP="00B6394E" w:rsidRDefault="005C582E" w14:paraId="1F85A8F5" w14:textId="1A46F52A">
      <w:pPr>
        <w:numPr>
          <w:ilvl w:val="0"/>
          <w:numId w:val="14"/>
        </w:numPr>
        <w:spacing w:before="100" w:beforeAutospacing="1" w:after="100" w:afterAutospacing="1" w:line="240" w:lineRule="auto"/>
        <w:rPr>
          <w:rFonts w:eastAsia="Times New Roman" w:cstheme="minorHAnsi"/>
          <w:sz w:val="24"/>
          <w:szCs w:val="24"/>
          <w:lang w:val="en-GB" w:eastAsia="pl-PL"/>
        </w:rPr>
      </w:pPr>
      <w:r>
        <w:rPr>
          <w:rFonts w:eastAsia="Times New Roman" w:cstheme="minorHAnsi"/>
          <w:b/>
          <w:bCs/>
          <w:sz w:val="24"/>
          <w:szCs w:val="24"/>
          <w:lang w:val="en-GB" w:eastAsia="pl-PL"/>
        </w:rPr>
        <w:t xml:space="preserve">Incoming scholarship </w:t>
      </w:r>
      <w:r w:rsidRPr="00AB71F0" w:rsidR="00B6394E">
        <w:rPr>
          <w:rFonts w:eastAsia="Times New Roman" w:cstheme="minorHAnsi"/>
          <w:b/>
          <w:bCs/>
          <w:sz w:val="24"/>
          <w:szCs w:val="24"/>
          <w:lang w:val="en-GB" w:eastAsia="pl-PL"/>
        </w:rPr>
        <w:t xml:space="preserve"> </w:t>
      </w:r>
      <w:r w:rsidRPr="00AB71F0" w:rsidR="00B6394E">
        <w:rPr>
          <w:rFonts w:eastAsia="Times New Roman" w:cstheme="minorHAnsi"/>
          <w:sz w:val="24"/>
          <w:szCs w:val="24"/>
          <w:lang w:val="en-GB" w:eastAsia="pl-PL"/>
        </w:rPr>
        <w:t>- funds awarded to the Participant for the implementation of the KWA under the Project.</w:t>
      </w:r>
    </w:p>
    <w:p w:rsidRPr="00AB71F0" w:rsidR="00B6394E" w:rsidP="7B7F3178" w:rsidRDefault="00B6394E" w14:paraId="65AF8CB4" w14:textId="0C444F95">
      <w:pPr>
        <w:numPr>
          <w:ilvl w:val="0"/>
          <w:numId w:val="14"/>
        </w:numPr>
        <w:spacing w:before="100" w:beforeAutospacing="on" w:after="100" w:afterAutospacing="on" w:line="240" w:lineRule="auto"/>
        <w:rPr>
          <w:rFonts w:eastAsia="Times New Roman"/>
          <w:sz w:val="24"/>
          <w:szCs w:val="24"/>
          <w:lang w:val="en-GB" w:eastAsia="pl-PL"/>
        </w:rPr>
      </w:pPr>
      <w:r w:rsidRPr="7B7F3178" w:rsidR="00B6394E">
        <w:rPr>
          <w:rFonts w:eastAsia="Times New Roman"/>
          <w:b w:val="1"/>
          <w:bCs w:val="1"/>
          <w:sz w:val="24"/>
          <w:szCs w:val="24"/>
          <w:lang w:val="en-GB" w:eastAsia="pl-PL"/>
        </w:rPr>
        <w:t xml:space="preserve">Project Office </w:t>
      </w:r>
      <w:r w:rsidRPr="7B7F3178" w:rsidR="00B6394E">
        <w:rPr>
          <w:rFonts w:eastAsia="Times New Roman"/>
          <w:sz w:val="24"/>
          <w:szCs w:val="24"/>
          <w:lang w:val="en-GB" w:eastAsia="pl-PL"/>
        </w:rPr>
        <w:t xml:space="preserve">- Anna Jaskólska, European University </w:t>
      </w:r>
      <w:r w:rsidRPr="7B7F3178" w:rsidR="00C35D67">
        <w:rPr>
          <w:rFonts w:eastAsia="Times New Roman"/>
          <w:sz w:val="24"/>
          <w:szCs w:val="24"/>
          <w:lang w:val="en-GB" w:eastAsia="pl-PL"/>
        </w:rPr>
        <w:t>Office</w:t>
      </w:r>
      <w:r w:rsidRPr="7B7F3178" w:rsidR="00B6394E">
        <w:rPr>
          <w:rFonts w:eastAsia="Times New Roman"/>
          <w:sz w:val="24"/>
          <w:szCs w:val="24"/>
          <w:lang w:val="en-GB" w:eastAsia="pl-PL"/>
        </w:rPr>
        <w:t>,</w:t>
      </w:r>
      <w:r w:rsidRPr="7B7F3178" w:rsidR="00B6394E">
        <w:rPr>
          <w:rFonts w:eastAsia="Times New Roman"/>
          <w:sz w:val="24"/>
          <w:szCs w:val="24"/>
          <w:lang w:val="en-GB" w:eastAsia="pl-PL"/>
        </w:rPr>
        <w:t xml:space="preserve"> 5 </w:t>
      </w:r>
      <w:r w:rsidRPr="7B7F3178" w:rsidR="00B6394E">
        <w:rPr>
          <w:rFonts w:eastAsia="Times New Roman"/>
          <w:sz w:val="24"/>
          <w:szCs w:val="24"/>
          <w:lang w:val="en-GB" w:eastAsia="pl-PL"/>
        </w:rPr>
        <w:t>Piotrowo</w:t>
      </w:r>
      <w:r w:rsidRPr="7B7F3178" w:rsidR="00B6394E">
        <w:rPr>
          <w:rFonts w:eastAsia="Times New Roman"/>
          <w:sz w:val="24"/>
          <w:szCs w:val="24"/>
          <w:lang w:val="en-GB" w:eastAsia="pl-PL"/>
        </w:rPr>
        <w:t xml:space="preserve"> Street, 61-138 </w:t>
      </w:r>
      <w:r w:rsidRPr="7B7F3178" w:rsidR="00B6394E">
        <w:rPr>
          <w:rFonts w:eastAsia="Times New Roman"/>
          <w:sz w:val="24"/>
          <w:szCs w:val="24"/>
          <w:lang w:val="en-GB" w:eastAsia="pl-PL"/>
        </w:rPr>
        <w:t>Poznań</w:t>
      </w:r>
      <w:r w:rsidRPr="7B7F3178" w:rsidR="00B6394E">
        <w:rPr>
          <w:rFonts w:eastAsia="Times New Roman"/>
          <w:sz w:val="24"/>
          <w:szCs w:val="24"/>
          <w:lang w:val="en-GB" w:eastAsia="pl-PL"/>
        </w:rPr>
        <w:t>.</w:t>
      </w:r>
    </w:p>
    <w:p w:rsidRPr="00FB0AB8" w:rsidR="00B6394E" w:rsidP="00B6394E" w:rsidRDefault="00B6394E" w14:paraId="1AB5BD18" w14:textId="77777777">
      <w:pPr>
        <w:numPr>
          <w:ilvl w:val="0"/>
          <w:numId w:val="14"/>
        </w:numPr>
        <w:spacing w:before="100" w:beforeAutospacing="1" w:after="100" w:afterAutospacing="1" w:line="240" w:lineRule="auto"/>
        <w:rPr>
          <w:rFonts w:eastAsia="Times New Roman"/>
          <w:sz w:val="24"/>
          <w:szCs w:val="24"/>
          <w:lang w:eastAsia="pl-PL"/>
        </w:rPr>
      </w:pPr>
      <w:r w:rsidRPr="00AB71F0">
        <w:rPr>
          <w:rFonts w:eastAsia="Times New Roman"/>
          <w:b/>
          <w:bCs/>
          <w:sz w:val="24"/>
          <w:szCs w:val="24"/>
          <w:lang w:val="en-GB" w:eastAsia="pl-PL"/>
        </w:rPr>
        <w:lastRenderedPageBreak/>
        <w:t xml:space="preserve">Application form </w:t>
      </w:r>
      <w:r w:rsidRPr="00AB71F0">
        <w:rPr>
          <w:rFonts w:eastAsia="Times New Roman"/>
          <w:sz w:val="24"/>
          <w:szCs w:val="24"/>
          <w:lang w:val="en-GB" w:eastAsia="pl-PL"/>
        </w:rPr>
        <w:t xml:space="preserve">- an electronic form, filled out by the Candidate, constituting the basis for the substantive assessment carried out by the Recruitment Committee. </w:t>
      </w:r>
      <w:r w:rsidRPr="00FB0AB8">
        <w:rPr>
          <w:rFonts w:eastAsia="Times New Roman"/>
          <w:sz w:val="24"/>
          <w:szCs w:val="24"/>
          <w:lang w:eastAsia="pl-PL"/>
        </w:rPr>
        <w:t xml:space="preserve">The </w:t>
      </w:r>
      <w:proofErr w:type="spellStart"/>
      <w:r w:rsidRPr="00FB0AB8">
        <w:rPr>
          <w:rFonts w:eastAsia="Times New Roman"/>
          <w:sz w:val="24"/>
          <w:szCs w:val="24"/>
          <w:lang w:eastAsia="pl-PL"/>
        </w:rPr>
        <w:t>application</w:t>
      </w:r>
      <w:proofErr w:type="spellEnd"/>
      <w:r w:rsidRPr="00FB0AB8">
        <w:rPr>
          <w:rFonts w:eastAsia="Times New Roman"/>
          <w:sz w:val="24"/>
          <w:szCs w:val="24"/>
          <w:lang w:eastAsia="pl-PL"/>
        </w:rPr>
        <w:t xml:space="preserve"> form </w:t>
      </w:r>
      <w:proofErr w:type="spellStart"/>
      <w:r w:rsidRPr="00FB0AB8">
        <w:rPr>
          <w:rFonts w:eastAsia="Times New Roman"/>
          <w:sz w:val="24"/>
          <w:szCs w:val="24"/>
          <w:lang w:eastAsia="pl-PL"/>
        </w:rPr>
        <w:t>constitutes</w:t>
      </w:r>
      <w:proofErr w:type="spellEnd"/>
      <w:r w:rsidRPr="00FB0AB8">
        <w:rPr>
          <w:rFonts w:eastAsia="Times New Roman"/>
          <w:sz w:val="24"/>
          <w:szCs w:val="24"/>
          <w:lang w:eastAsia="pl-PL"/>
        </w:rPr>
        <w:t xml:space="preserve"> </w:t>
      </w:r>
      <w:proofErr w:type="spellStart"/>
      <w:r w:rsidRPr="00FB0AB8">
        <w:rPr>
          <w:rFonts w:eastAsia="Times New Roman"/>
          <w:sz w:val="24"/>
          <w:szCs w:val="24"/>
          <w:lang w:eastAsia="pl-PL"/>
        </w:rPr>
        <w:t>Attachment</w:t>
      </w:r>
      <w:proofErr w:type="spellEnd"/>
      <w:r w:rsidRPr="00FB0AB8">
        <w:rPr>
          <w:rFonts w:eastAsia="Times New Roman"/>
          <w:sz w:val="24"/>
          <w:szCs w:val="24"/>
          <w:lang w:eastAsia="pl-PL"/>
        </w:rPr>
        <w:t xml:space="preserve"> No. 1 to the </w:t>
      </w:r>
      <w:proofErr w:type="spellStart"/>
      <w:r w:rsidRPr="00FB0AB8">
        <w:rPr>
          <w:rFonts w:eastAsia="Times New Roman"/>
          <w:sz w:val="24"/>
          <w:szCs w:val="24"/>
          <w:lang w:eastAsia="pl-PL"/>
        </w:rPr>
        <w:t>Regulations</w:t>
      </w:r>
      <w:proofErr w:type="spellEnd"/>
      <w:r w:rsidRPr="00FB0AB8">
        <w:rPr>
          <w:rFonts w:eastAsia="Times New Roman"/>
          <w:sz w:val="24"/>
          <w:szCs w:val="24"/>
          <w:lang w:eastAsia="pl-PL"/>
        </w:rPr>
        <w:t>.</w:t>
      </w:r>
    </w:p>
    <w:p w:rsidRPr="00AB71F0" w:rsidR="00B6394E" w:rsidP="00B6394E" w:rsidRDefault="00B6394E" w14:paraId="05C136F9" w14:textId="77777777">
      <w:pPr>
        <w:numPr>
          <w:ilvl w:val="0"/>
          <w:numId w:val="14"/>
        </w:numPr>
        <w:rPr>
          <w:rFonts w:ascii="Calibri" w:hAnsi="Calibri" w:eastAsia="Calibri" w:cs="Calibri"/>
          <w:color w:val="000000" w:themeColor="text1"/>
          <w:sz w:val="24"/>
          <w:szCs w:val="24"/>
          <w:lang w:val="en-GB"/>
        </w:rPr>
      </w:pPr>
      <w:r w:rsidRPr="00AB71F0">
        <w:rPr>
          <w:rFonts w:ascii="Calibri" w:hAnsi="Calibri" w:eastAsia="Calibri" w:cs="Calibri"/>
          <w:b/>
          <w:bCs/>
          <w:color w:val="000000" w:themeColor="text1"/>
          <w:sz w:val="24"/>
          <w:szCs w:val="24"/>
          <w:lang w:val="en-GB"/>
        </w:rPr>
        <w:t xml:space="preserve">Ex-ante questionnaire </w:t>
      </w:r>
      <w:r w:rsidRPr="00AB71F0">
        <w:rPr>
          <w:rFonts w:ascii="Calibri" w:hAnsi="Calibri" w:eastAsia="Calibri" w:cs="Calibri"/>
          <w:color w:val="000000" w:themeColor="text1"/>
          <w:sz w:val="24"/>
          <w:szCs w:val="24"/>
          <w:lang w:val="en-GB"/>
        </w:rPr>
        <w:t>- a form to be completed by the Project Participant prior to the start of the KWA, which will then enable the Evaluation Committee to assess the acquisition of competencies. The questionnaire (</w:t>
      </w:r>
      <w:r w:rsidRPr="00AB71F0">
        <w:rPr>
          <w:rFonts w:eastAsia="Times New Roman"/>
          <w:sz w:val="24"/>
          <w:szCs w:val="24"/>
          <w:lang w:val="en-GB" w:eastAsia="pl-PL"/>
        </w:rPr>
        <w:t xml:space="preserve">Appendix No. 12 to the Regulations) </w:t>
      </w:r>
      <w:r w:rsidRPr="00AB71F0">
        <w:rPr>
          <w:rFonts w:ascii="Calibri" w:hAnsi="Calibri" w:eastAsia="Calibri" w:cs="Calibri"/>
          <w:color w:val="000000" w:themeColor="text1"/>
          <w:sz w:val="24"/>
          <w:szCs w:val="24"/>
          <w:lang w:val="en-GB"/>
        </w:rPr>
        <w:t>will be made available to Project Participants no later than 14 days before the start of the KWA.</w:t>
      </w:r>
    </w:p>
    <w:p w:rsidRPr="00AB71F0" w:rsidR="00B6394E" w:rsidP="00B6394E" w:rsidRDefault="00B6394E" w14:paraId="6066B543" w14:textId="77777777">
      <w:pPr>
        <w:pStyle w:val="Akapitzlist"/>
        <w:numPr>
          <w:ilvl w:val="0"/>
          <w:numId w:val="14"/>
        </w:numPr>
        <w:spacing w:beforeAutospacing="1" w:afterAutospacing="1" w:line="240" w:lineRule="auto"/>
        <w:rPr>
          <w:rFonts w:ascii="Calibri" w:hAnsi="Calibri" w:eastAsia="Calibri" w:cs="Calibri"/>
          <w:color w:val="000000" w:themeColor="text1"/>
          <w:sz w:val="24"/>
          <w:szCs w:val="24"/>
          <w:lang w:val="en-GB"/>
        </w:rPr>
      </w:pPr>
      <w:r w:rsidRPr="00AB71F0">
        <w:rPr>
          <w:rFonts w:ascii="Calibri" w:hAnsi="Calibri" w:eastAsia="Calibri" w:cs="Calibri"/>
          <w:b/>
          <w:bCs/>
          <w:color w:val="000000" w:themeColor="text1"/>
          <w:sz w:val="24"/>
          <w:szCs w:val="24"/>
          <w:lang w:val="en-GB"/>
        </w:rPr>
        <w:t xml:space="preserve">Ex-post questionnaire </w:t>
      </w:r>
      <w:r w:rsidRPr="00AB71F0">
        <w:rPr>
          <w:rFonts w:ascii="Calibri" w:hAnsi="Calibri" w:eastAsia="Calibri" w:cs="Calibri"/>
          <w:color w:val="000000" w:themeColor="text1"/>
          <w:sz w:val="24"/>
          <w:szCs w:val="24"/>
          <w:lang w:val="en-GB"/>
        </w:rPr>
        <w:t>- a form to be filled in by the Project Participant(s) after completion of the KWA, enabling evaluation of the acquisition of competencies listed in §7 item 1 of these Regulations. The questionnaire (</w:t>
      </w:r>
      <w:r w:rsidRPr="00AB71F0">
        <w:rPr>
          <w:rFonts w:eastAsia="Times New Roman"/>
          <w:sz w:val="24"/>
          <w:szCs w:val="24"/>
          <w:lang w:val="en-GB" w:eastAsia="pl-PL"/>
        </w:rPr>
        <w:t xml:space="preserve">Appendix No. 12 to the Regulations) </w:t>
      </w:r>
      <w:r w:rsidRPr="00AB71F0">
        <w:rPr>
          <w:rFonts w:ascii="Calibri" w:hAnsi="Calibri" w:eastAsia="Calibri" w:cs="Calibri"/>
          <w:color w:val="000000" w:themeColor="text1"/>
          <w:sz w:val="24"/>
          <w:szCs w:val="24"/>
          <w:lang w:val="en-GB"/>
        </w:rPr>
        <w:t>will be made available to Project Participants no later than 14 days after the completion of the KWA.</w:t>
      </w:r>
    </w:p>
    <w:p w:rsidRPr="00AB71F0" w:rsidR="00B6394E" w:rsidP="7B7F3178" w:rsidRDefault="00B6394E" w14:paraId="5F44BE21" w14:textId="209FE5F0">
      <w:pPr>
        <w:pStyle w:val="Akapitzlist"/>
        <w:numPr>
          <w:ilvl w:val="0"/>
          <w:numId w:val="14"/>
        </w:numPr>
        <w:spacing w:beforeAutospacing="on" w:afterAutospacing="on" w:line="240" w:lineRule="auto"/>
        <w:rPr>
          <w:rFonts w:ascii="Calibri" w:hAnsi="Calibri" w:eastAsia="Calibri" w:cs="Calibri"/>
          <w:color w:val="000000" w:themeColor="text1"/>
          <w:sz w:val="24"/>
          <w:szCs w:val="24"/>
          <w:lang w:val="en-GB"/>
        </w:rPr>
      </w:pPr>
      <w:r w:rsidRPr="7B7F3178" w:rsidR="00B6394E">
        <w:rPr>
          <w:rFonts w:ascii="Calibri" w:hAnsi="Calibri" w:eastAsia="Calibri" w:cs="Calibri"/>
          <w:b w:val="1"/>
          <w:bCs w:val="1"/>
          <w:color w:val="000000" w:themeColor="text1" w:themeTint="FF" w:themeShade="FF"/>
          <w:sz w:val="24"/>
          <w:szCs w:val="24"/>
          <w:lang w:val="en-GB"/>
        </w:rPr>
        <w:t>Ranking list</w:t>
      </w:r>
      <w:r w:rsidRPr="7B7F3178" w:rsidR="00B6394E">
        <w:rPr>
          <w:rFonts w:ascii="Calibri" w:hAnsi="Calibri" w:eastAsia="Calibri" w:cs="Calibri"/>
          <w:color w:val="000000" w:themeColor="text1" w:themeTint="FF" w:themeShade="FF"/>
          <w:sz w:val="24"/>
          <w:szCs w:val="24"/>
          <w:lang w:val="en-GB"/>
        </w:rPr>
        <w:t xml:space="preserve"> - a list of Candidates </w:t>
      </w:r>
      <w:r w:rsidRPr="7B7F3178" w:rsidR="00E011D0">
        <w:rPr>
          <w:rFonts w:ascii="Calibri" w:hAnsi="Calibri" w:eastAsia="Calibri" w:cs="Calibri"/>
          <w:color w:val="000000" w:themeColor="text1" w:themeTint="FF" w:themeShade="FF"/>
          <w:sz w:val="24"/>
          <w:szCs w:val="24"/>
          <w:lang w:val="en-GB"/>
        </w:rPr>
        <w:t xml:space="preserve">classified according </w:t>
      </w:r>
      <w:r w:rsidRPr="7B7F3178" w:rsidR="00E011D0">
        <w:rPr>
          <w:rFonts w:ascii="Calibri" w:hAnsi="Calibri" w:eastAsia="Calibri" w:cs="Calibri"/>
          <w:color w:val="000000" w:themeColor="text1" w:themeTint="FF" w:themeShade="FF"/>
          <w:sz w:val="24"/>
          <w:szCs w:val="24"/>
          <w:lang w:val="en-GB"/>
        </w:rPr>
        <w:t>to</w:t>
      </w:r>
      <w:r w:rsidRPr="7B7F3178" w:rsidR="00B6394E">
        <w:rPr>
          <w:rFonts w:ascii="Calibri" w:hAnsi="Calibri" w:eastAsia="Calibri" w:cs="Calibri"/>
          <w:color w:val="000000" w:themeColor="text1" w:themeTint="FF" w:themeShade="FF"/>
          <w:sz w:val="24"/>
          <w:szCs w:val="24"/>
          <w:lang w:val="en-GB"/>
        </w:rPr>
        <w:t xml:space="preserve"> points</w:t>
      </w:r>
      <w:r w:rsidRPr="7B7F3178" w:rsidR="00B6394E">
        <w:rPr>
          <w:rFonts w:ascii="Calibri" w:hAnsi="Calibri" w:eastAsia="Calibri" w:cs="Calibri"/>
          <w:color w:val="000000" w:themeColor="text1" w:themeTint="FF" w:themeShade="FF"/>
          <w:sz w:val="24"/>
          <w:szCs w:val="24"/>
          <w:lang w:val="en-GB"/>
        </w:rPr>
        <w:t xml:space="preserve"> scored, dividing them into those qualified for participation in the Project, those on the</w:t>
      </w:r>
      <w:r w:rsidRPr="7B7F3178" w:rsidR="00E82098">
        <w:rPr>
          <w:rFonts w:ascii="Calibri" w:hAnsi="Calibri" w:eastAsia="Calibri" w:cs="Calibri"/>
          <w:color w:val="000000" w:themeColor="text1" w:themeTint="FF" w:themeShade="FF"/>
          <w:sz w:val="24"/>
          <w:szCs w:val="24"/>
          <w:lang w:val="en-GB"/>
        </w:rPr>
        <w:t xml:space="preserve"> waiting </w:t>
      </w:r>
      <w:r w:rsidRPr="7B7F3178" w:rsidR="00B6394E">
        <w:rPr>
          <w:rFonts w:ascii="Calibri" w:hAnsi="Calibri" w:eastAsia="Calibri" w:cs="Calibri"/>
          <w:color w:val="000000" w:themeColor="text1" w:themeTint="FF" w:themeShade="FF"/>
          <w:sz w:val="24"/>
          <w:szCs w:val="24"/>
          <w:lang w:val="en-GB"/>
        </w:rPr>
        <w:t xml:space="preserve">  list and those not qualified.</w:t>
      </w:r>
    </w:p>
    <w:p w:rsidRPr="00AB71F0" w:rsidR="00B6394E" w:rsidP="00B6394E" w:rsidRDefault="00B6394E" w14:paraId="6B3EDC51" w14:textId="5CA9D05C">
      <w:pPr>
        <w:pStyle w:val="Akapitzlist"/>
        <w:numPr>
          <w:ilvl w:val="0"/>
          <w:numId w:val="14"/>
        </w:numPr>
        <w:rPr>
          <w:rFonts w:ascii="Calibri" w:hAnsi="Calibri" w:eastAsia="Calibri" w:cs="Calibri"/>
          <w:color w:val="000000" w:themeColor="text1"/>
          <w:sz w:val="24"/>
          <w:szCs w:val="24"/>
          <w:lang w:val="en-GB"/>
        </w:rPr>
      </w:pPr>
      <w:r w:rsidRPr="00AB71F0">
        <w:rPr>
          <w:rFonts w:ascii="Calibri" w:hAnsi="Calibri" w:eastAsia="Calibri" w:cs="Calibri"/>
          <w:b/>
          <w:bCs/>
          <w:color w:val="000000" w:themeColor="text1"/>
          <w:sz w:val="24"/>
          <w:szCs w:val="24"/>
          <w:lang w:val="en-GB"/>
        </w:rPr>
        <w:t xml:space="preserve">Documentation of the Project Participant - </w:t>
      </w:r>
      <w:r w:rsidRPr="00AB71F0">
        <w:rPr>
          <w:rFonts w:ascii="Calibri" w:hAnsi="Calibri" w:eastAsia="Calibri" w:cs="Calibri"/>
          <w:color w:val="000000" w:themeColor="text1"/>
          <w:sz w:val="24"/>
          <w:szCs w:val="24"/>
          <w:lang w:val="en-GB"/>
        </w:rPr>
        <w:t>a set of documents in accordance with the requirements of the Project and the Subsidy Agreement within which the Project Participant provides his/her personal data and confirms that he/she meets the formal criteria for eligibility for the Project. Personal data of Project Participants and information confirming or conditioning participation in the Project are collected using the following documents:</w:t>
      </w:r>
    </w:p>
    <w:p w:rsidRPr="00AB71F0" w:rsidR="00B6394E" w:rsidP="00B6394E" w:rsidRDefault="00B6394E" w14:paraId="6596F194" w14:textId="77777777">
      <w:pPr>
        <w:pStyle w:val="Akapitzlist"/>
        <w:numPr>
          <w:ilvl w:val="1"/>
          <w:numId w:val="14"/>
        </w:numPr>
        <w:rPr>
          <w:rFonts w:ascii="Calibri" w:hAnsi="Calibri" w:eastAsia="Calibri" w:cs="Calibri"/>
          <w:color w:val="000000" w:themeColor="text1"/>
          <w:sz w:val="24"/>
          <w:szCs w:val="24"/>
          <w:lang w:val="en-GB"/>
        </w:rPr>
      </w:pPr>
      <w:r w:rsidRPr="00AB71F0">
        <w:rPr>
          <w:rFonts w:ascii="Calibri" w:hAnsi="Calibri" w:eastAsia="Calibri" w:cs="Calibri"/>
          <w:color w:val="000000" w:themeColor="text1"/>
          <w:sz w:val="24"/>
          <w:szCs w:val="24"/>
          <w:lang w:val="en-GB"/>
        </w:rPr>
        <w:t>Declaration of participation in the project (Appendix No. 3 to the Regulations),</w:t>
      </w:r>
    </w:p>
    <w:p w:rsidRPr="00AB71F0" w:rsidR="00B6394E" w:rsidP="00B6394E" w:rsidRDefault="00B6394E" w14:paraId="6ABEB92B" w14:textId="79AB458A">
      <w:pPr>
        <w:pStyle w:val="Akapitzlist"/>
        <w:numPr>
          <w:ilvl w:val="1"/>
          <w:numId w:val="14"/>
        </w:numPr>
        <w:rPr>
          <w:rFonts w:ascii="Calibri" w:hAnsi="Calibri" w:eastAsia="Calibri" w:cs="Calibri"/>
          <w:color w:val="000000" w:themeColor="text1"/>
          <w:sz w:val="24"/>
          <w:szCs w:val="24"/>
          <w:lang w:val="en-GB"/>
        </w:rPr>
      </w:pPr>
      <w:r w:rsidRPr="00AB71F0">
        <w:rPr>
          <w:rFonts w:ascii="Calibri" w:hAnsi="Calibri" w:eastAsia="Calibri" w:cs="Calibri"/>
          <w:color w:val="000000" w:themeColor="text1"/>
          <w:sz w:val="24"/>
          <w:szCs w:val="24"/>
          <w:lang w:val="en-GB"/>
        </w:rPr>
        <w:t>Form of personal data of the Project Participant (Appendix No. 4 to the Regulations),</w:t>
      </w:r>
    </w:p>
    <w:p w:rsidRPr="00AB71F0" w:rsidR="00B6394E" w:rsidP="00B6394E" w:rsidRDefault="00B6394E" w14:paraId="31D290DF" w14:textId="3A97C375">
      <w:pPr>
        <w:pStyle w:val="Akapitzlist"/>
        <w:numPr>
          <w:ilvl w:val="1"/>
          <w:numId w:val="14"/>
        </w:numPr>
        <w:rPr>
          <w:rFonts w:ascii="Calibri" w:hAnsi="Calibri" w:eastAsia="Calibri" w:cs="Calibri"/>
          <w:color w:val="000000" w:themeColor="text1"/>
          <w:sz w:val="24"/>
          <w:szCs w:val="24"/>
          <w:lang w:val="en-GB"/>
        </w:rPr>
      </w:pPr>
      <w:r w:rsidRPr="00AB71F0">
        <w:rPr>
          <w:rFonts w:ascii="Calibri" w:hAnsi="Calibri" w:eastAsia="Calibri" w:cs="Calibri"/>
          <w:color w:val="000000" w:themeColor="text1"/>
          <w:sz w:val="24"/>
          <w:szCs w:val="24"/>
          <w:lang w:val="en-GB"/>
        </w:rPr>
        <w:t>Declaration of the Project Participant regarding familiarization with the rules of personal data processing (Appendix No. 5 to the Regulations),</w:t>
      </w:r>
    </w:p>
    <w:p w:rsidRPr="00AB71F0" w:rsidR="00B6394E" w:rsidP="00B6394E" w:rsidRDefault="00B6394E" w14:paraId="760C8437" w14:textId="77777777">
      <w:pPr>
        <w:pStyle w:val="Akapitzlist"/>
        <w:numPr>
          <w:ilvl w:val="1"/>
          <w:numId w:val="14"/>
        </w:numPr>
        <w:rPr>
          <w:sz w:val="24"/>
          <w:szCs w:val="24"/>
          <w:lang w:val="en-GB"/>
        </w:rPr>
      </w:pPr>
      <w:r w:rsidRPr="00AB71F0">
        <w:rPr>
          <w:rFonts w:ascii="Calibri" w:hAnsi="Calibri" w:eastAsia="Calibri" w:cs="Calibri"/>
          <w:color w:val="000000" w:themeColor="text1"/>
          <w:sz w:val="24"/>
          <w:szCs w:val="24"/>
          <w:lang w:val="en-GB"/>
        </w:rPr>
        <w:t>Consent of the Project Participant(s) to the processing of personal data and image (Appendix No. 6 to the Regulations)</w:t>
      </w:r>
    </w:p>
    <w:p w:rsidRPr="00AB71F0" w:rsidR="003B4C1C" w:rsidP="000A0E47" w:rsidRDefault="003B4C1C" w14:paraId="592ECB9E" w14:textId="00021C75">
      <w:pPr>
        <w:pStyle w:val="Nagwek1"/>
        <w:rPr>
          <w:lang w:val="en-GB"/>
        </w:rPr>
      </w:pPr>
      <w:r w:rsidRPr="00AB71F0">
        <w:rPr>
          <w:lang w:val="en-GB"/>
        </w:rPr>
        <w:t xml:space="preserve">§2 </w:t>
      </w:r>
      <w:r w:rsidRPr="00AB71F0" w:rsidR="00741D15">
        <w:rPr>
          <w:lang w:val="en-GB"/>
        </w:rPr>
        <w:t>Purpose of the support offered under the project</w:t>
      </w:r>
    </w:p>
    <w:p w:rsidRPr="00AB71F0" w:rsidR="00940764" w:rsidP="4663B401" w:rsidRDefault="5E3C1F27" w14:paraId="54766C3B" w14:textId="0782DA1E">
      <w:pPr>
        <w:numPr>
          <w:ilvl w:val="0"/>
          <w:numId w:val="18"/>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The specific </w:t>
      </w:r>
      <w:r w:rsidRPr="00AB71F0" w:rsidR="485ADF2F">
        <w:rPr>
          <w:rFonts w:eastAsia="Times New Roman"/>
          <w:sz w:val="24"/>
          <w:szCs w:val="24"/>
          <w:lang w:val="en-GB" w:eastAsia="pl-PL"/>
        </w:rPr>
        <w:t xml:space="preserve">objectives of the support provided under the project </w:t>
      </w:r>
      <w:r w:rsidRPr="00AB71F0" w:rsidR="7F695B0A">
        <w:rPr>
          <w:rFonts w:eastAsia="Times New Roman"/>
          <w:sz w:val="24"/>
          <w:szCs w:val="24"/>
          <w:lang w:val="en-GB" w:eastAsia="pl-PL"/>
        </w:rPr>
        <w:t>are:</w:t>
      </w:r>
    </w:p>
    <w:p w:rsidRPr="00AB71F0" w:rsidR="00940764" w:rsidP="4663B401" w:rsidRDefault="485ADF2F" w14:paraId="049954B6" w14:textId="3C771FCA">
      <w:pPr>
        <w:numPr>
          <w:ilvl w:val="1"/>
          <w:numId w:val="18"/>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Development of internationalization of Poznan University of Technology </w:t>
      </w:r>
      <w:r w:rsidRPr="00AB71F0" w:rsidR="381F32A9">
        <w:rPr>
          <w:rFonts w:eastAsia="Times New Roman"/>
          <w:sz w:val="24"/>
          <w:szCs w:val="24"/>
          <w:lang w:val="en-GB" w:eastAsia="pl-PL"/>
        </w:rPr>
        <w:t xml:space="preserve">as a result of offering </w:t>
      </w:r>
      <w:r w:rsidRPr="00AB71F0" w:rsidR="1F6EBD63">
        <w:rPr>
          <w:rFonts w:eastAsia="Times New Roman"/>
          <w:sz w:val="24"/>
          <w:szCs w:val="24"/>
          <w:lang w:val="en-GB" w:eastAsia="pl-PL"/>
        </w:rPr>
        <w:t xml:space="preserve">KWA </w:t>
      </w:r>
      <w:r w:rsidRPr="00AB71F0" w:rsidR="381F32A9">
        <w:rPr>
          <w:rFonts w:eastAsia="Times New Roman"/>
          <w:sz w:val="24"/>
          <w:szCs w:val="24"/>
          <w:lang w:val="en-GB" w:eastAsia="pl-PL"/>
        </w:rPr>
        <w:t xml:space="preserve">support </w:t>
      </w:r>
    </w:p>
    <w:p w:rsidRPr="00AB71F0" w:rsidR="00AF4F5D" w:rsidP="4663B401" w:rsidRDefault="65A2D621" w14:paraId="3D266203" w14:textId="2AD2F540">
      <w:pPr>
        <w:numPr>
          <w:ilvl w:val="1"/>
          <w:numId w:val="18"/>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Acquisition</w:t>
      </w:r>
      <w:r w:rsidRPr="00AB71F0" w:rsidR="591DC8B0">
        <w:rPr>
          <w:rFonts w:eastAsia="Times New Roman"/>
          <w:sz w:val="24"/>
          <w:szCs w:val="24"/>
          <w:lang w:val="en-GB" w:eastAsia="pl-PL"/>
        </w:rPr>
        <w:t xml:space="preserve"> of </w:t>
      </w:r>
      <w:r w:rsidRPr="00AB71F0" w:rsidR="4E0BC31E">
        <w:rPr>
          <w:rFonts w:eastAsia="Times New Roman"/>
          <w:sz w:val="24"/>
          <w:szCs w:val="24"/>
          <w:lang w:val="en-GB" w:eastAsia="pl-PL"/>
        </w:rPr>
        <w:t xml:space="preserve">the following </w:t>
      </w:r>
      <w:r w:rsidRPr="00AB71F0">
        <w:rPr>
          <w:rFonts w:eastAsia="Times New Roman"/>
          <w:sz w:val="24"/>
          <w:szCs w:val="24"/>
          <w:lang w:val="en-GB" w:eastAsia="pl-PL"/>
        </w:rPr>
        <w:t xml:space="preserve">competencies by </w:t>
      </w:r>
      <w:r w:rsidRPr="00AB71F0" w:rsidR="4E0BC31E">
        <w:rPr>
          <w:rFonts w:eastAsia="Times New Roman"/>
          <w:sz w:val="24"/>
          <w:szCs w:val="24"/>
          <w:lang w:val="en-GB" w:eastAsia="pl-PL"/>
        </w:rPr>
        <w:t>Project Participants</w:t>
      </w:r>
      <w:r w:rsidRPr="00AB71F0">
        <w:rPr>
          <w:rFonts w:eastAsia="Times New Roman"/>
          <w:sz w:val="24"/>
          <w:szCs w:val="24"/>
          <w:lang w:val="en-GB" w:eastAsia="pl-PL"/>
        </w:rPr>
        <w:t>:</w:t>
      </w:r>
    </w:p>
    <w:p w:rsidRPr="00AB71F0" w:rsidR="0090063F" w:rsidP="6C941824" w:rsidRDefault="2BDCFB55" w14:paraId="10F27EB6" w14:textId="5AF44EF7">
      <w:pPr>
        <w:pStyle w:val="Akapitzlist"/>
        <w:numPr>
          <w:ilvl w:val="2"/>
          <w:numId w:val="18"/>
        </w:numPr>
        <w:spacing w:before="100" w:beforeAutospacing="1" w:after="100" w:afterAutospacing="1" w:line="240" w:lineRule="auto"/>
        <w:rPr>
          <w:lang w:val="en-GB"/>
        </w:rPr>
      </w:pPr>
      <w:r w:rsidRPr="00AB71F0">
        <w:rPr>
          <w:lang w:val="en-GB"/>
        </w:rPr>
        <w:t xml:space="preserve">Acquire </w:t>
      </w:r>
      <w:r w:rsidRPr="00AB71F0" w:rsidR="11F6772C">
        <w:rPr>
          <w:lang w:val="en-GB"/>
        </w:rPr>
        <w:t xml:space="preserve">the knowledge </w:t>
      </w:r>
      <w:r w:rsidRPr="00AB71F0" w:rsidR="33F64F10">
        <w:rPr>
          <w:lang w:val="en-GB"/>
        </w:rPr>
        <w:t xml:space="preserve">to distinguish and define the subject of research, the research problem and the purpose of the research. </w:t>
      </w:r>
    </w:p>
    <w:p w:rsidRPr="00AB71F0" w:rsidR="0090063F" w:rsidP="6C941824" w:rsidRDefault="3B59F202" w14:paraId="6DB26505" w14:textId="6CF14D4F">
      <w:pPr>
        <w:pStyle w:val="Akapitzlist"/>
        <w:numPr>
          <w:ilvl w:val="2"/>
          <w:numId w:val="18"/>
        </w:numPr>
        <w:rPr>
          <w:lang w:val="en-GB"/>
        </w:rPr>
      </w:pPr>
      <w:r w:rsidRPr="00AB71F0">
        <w:rPr>
          <w:lang w:val="en-GB"/>
        </w:rPr>
        <w:t xml:space="preserve">Acquire knowledge to </w:t>
      </w:r>
      <w:r w:rsidRPr="00AB71F0" w:rsidR="76D73D5A">
        <w:rPr>
          <w:lang w:val="en-GB"/>
        </w:rPr>
        <w:t xml:space="preserve">identify </w:t>
      </w:r>
      <w:r w:rsidRPr="00AB71F0" w:rsidR="048A4391">
        <w:rPr>
          <w:lang w:val="en-GB"/>
        </w:rPr>
        <w:t>the factors of greatest importance to the problem under study from a broad network of interrelated factors.</w:t>
      </w:r>
    </w:p>
    <w:p w:rsidRPr="00AB71F0" w:rsidR="0090063F" w:rsidP="6C941824" w:rsidRDefault="43B4E15E" w14:paraId="59E4F2EC" w14:textId="45A7A64A">
      <w:pPr>
        <w:pStyle w:val="Akapitzlist"/>
        <w:numPr>
          <w:ilvl w:val="2"/>
          <w:numId w:val="18"/>
        </w:numPr>
        <w:rPr>
          <w:lang w:val="en-GB"/>
        </w:rPr>
      </w:pPr>
      <w:r w:rsidRPr="00AB71F0">
        <w:rPr>
          <w:lang w:val="en-GB"/>
        </w:rPr>
        <w:t xml:space="preserve"> Acquire knowledge of </w:t>
      </w:r>
      <w:r w:rsidRPr="00AB71F0" w:rsidR="501553DD">
        <w:rPr>
          <w:lang w:val="en-GB"/>
        </w:rPr>
        <w:t xml:space="preserve">scientific </w:t>
      </w:r>
      <w:r w:rsidRPr="00AB71F0">
        <w:rPr>
          <w:lang w:val="en-GB"/>
        </w:rPr>
        <w:t xml:space="preserve">methods </w:t>
      </w:r>
      <w:r w:rsidRPr="00AB71F0" w:rsidR="048A4391">
        <w:rPr>
          <w:lang w:val="en-GB"/>
        </w:rPr>
        <w:t xml:space="preserve">to </w:t>
      </w:r>
      <w:r w:rsidRPr="00AB71F0" w:rsidR="7BAB180B">
        <w:rPr>
          <w:lang w:val="en-GB"/>
        </w:rPr>
        <w:t xml:space="preserve">assist </w:t>
      </w:r>
      <w:r w:rsidRPr="00AB71F0" w:rsidR="048A4391">
        <w:rPr>
          <w:lang w:val="en-GB"/>
        </w:rPr>
        <w:t xml:space="preserve">in solving research and design problems in </w:t>
      </w:r>
      <w:r w:rsidRPr="00AB71F0" w:rsidR="128BAE2D">
        <w:rPr>
          <w:lang w:val="en-GB"/>
        </w:rPr>
        <w:t xml:space="preserve">their </w:t>
      </w:r>
      <w:r w:rsidRPr="00AB71F0" w:rsidR="048A4391">
        <w:rPr>
          <w:lang w:val="en-GB"/>
        </w:rPr>
        <w:t xml:space="preserve">area of interest. </w:t>
      </w:r>
    </w:p>
    <w:p w:rsidRPr="00AB71F0" w:rsidR="0090063F" w:rsidP="32662DE1" w:rsidRDefault="579C4ECB" w14:paraId="592A0172" w14:textId="4A031BA8">
      <w:pPr>
        <w:pStyle w:val="Akapitzlist"/>
        <w:numPr>
          <w:ilvl w:val="2"/>
          <w:numId w:val="18"/>
        </w:numPr>
        <w:spacing w:before="100" w:beforeAutospacing="1" w:after="100" w:afterAutospacing="1" w:line="240" w:lineRule="auto"/>
        <w:rPr>
          <w:lang w:val="en-GB"/>
        </w:rPr>
      </w:pPr>
      <w:r w:rsidRPr="00AB71F0">
        <w:rPr>
          <w:lang w:val="en-GB"/>
        </w:rPr>
        <w:lastRenderedPageBreak/>
        <w:t xml:space="preserve">Acquire the ability to </w:t>
      </w:r>
      <w:r w:rsidRPr="00AB71F0" w:rsidR="2CEB1465">
        <w:rPr>
          <w:lang w:val="en-GB"/>
        </w:rPr>
        <w:t xml:space="preserve">identify </w:t>
      </w:r>
      <w:r w:rsidRPr="00AB71F0" w:rsidR="3D2C1544">
        <w:rPr>
          <w:lang w:val="en-GB"/>
        </w:rPr>
        <w:t xml:space="preserve">areas </w:t>
      </w:r>
      <w:r w:rsidRPr="00AB71F0" w:rsidR="33F64F10">
        <w:rPr>
          <w:lang w:val="en-GB"/>
        </w:rPr>
        <w:t xml:space="preserve">for project improvements based on an analysis of the existing situation in the organization/enterprise. </w:t>
      </w:r>
    </w:p>
    <w:p w:rsidRPr="00AB71F0" w:rsidR="0090063F" w:rsidP="6C941824" w:rsidRDefault="1EEFB37D" w14:paraId="54782622" w14:textId="4E7FE282">
      <w:pPr>
        <w:pStyle w:val="Akapitzlist"/>
        <w:numPr>
          <w:ilvl w:val="2"/>
          <w:numId w:val="18"/>
        </w:numPr>
        <w:spacing w:before="100" w:beforeAutospacing="1" w:after="100" w:afterAutospacing="1" w:line="240" w:lineRule="auto"/>
        <w:rPr>
          <w:lang w:val="en-GB"/>
        </w:rPr>
      </w:pPr>
      <w:r w:rsidRPr="00AB71F0">
        <w:rPr>
          <w:lang w:val="en-GB"/>
        </w:rPr>
        <w:t xml:space="preserve"> Acquire the ability to formulate research models</w:t>
      </w:r>
      <w:r w:rsidRPr="00AB71F0" w:rsidR="33F64F10">
        <w:rPr>
          <w:lang w:val="en-GB"/>
        </w:rPr>
        <w:t xml:space="preserve">. </w:t>
      </w:r>
    </w:p>
    <w:p w:rsidRPr="00AB71F0" w:rsidR="0090063F" w:rsidP="0F18223F" w:rsidRDefault="04848BE3" w14:paraId="353E1ACE" w14:textId="4D782BB6">
      <w:pPr>
        <w:pStyle w:val="Akapitzlist"/>
        <w:numPr>
          <w:ilvl w:val="2"/>
          <w:numId w:val="18"/>
        </w:numPr>
        <w:spacing w:before="100" w:beforeAutospacing="1" w:after="100" w:afterAutospacing="1" w:line="240" w:lineRule="auto"/>
        <w:rPr>
          <w:lang w:val="en-GB"/>
        </w:rPr>
      </w:pPr>
      <w:r w:rsidRPr="00AB71F0">
        <w:rPr>
          <w:lang w:val="en-GB"/>
        </w:rPr>
        <w:t xml:space="preserve">Acquire skills in selecting and applying quantitative research methods </w:t>
      </w:r>
      <w:r w:rsidRPr="00AB71F0" w:rsidR="048A4391">
        <w:rPr>
          <w:lang w:val="en-GB"/>
        </w:rPr>
        <w:t xml:space="preserve">in </w:t>
      </w:r>
      <w:r w:rsidRPr="00AB71F0" w:rsidR="4A83971F">
        <w:rPr>
          <w:lang w:val="en-GB"/>
        </w:rPr>
        <w:t xml:space="preserve">their </w:t>
      </w:r>
      <w:r w:rsidRPr="00AB71F0" w:rsidR="048A4391">
        <w:rPr>
          <w:lang w:val="en-GB"/>
        </w:rPr>
        <w:t xml:space="preserve">area of interest. </w:t>
      </w:r>
    </w:p>
    <w:p w:rsidRPr="00AB71F0" w:rsidR="0090063F" w:rsidP="0F18223F" w:rsidRDefault="25AD85EC" w14:paraId="5BE06049" w14:textId="3DAE8E89">
      <w:pPr>
        <w:pStyle w:val="Akapitzlist"/>
        <w:numPr>
          <w:ilvl w:val="2"/>
          <w:numId w:val="18"/>
        </w:numPr>
        <w:spacing w:before="100" w:beforeAutospacing="1" w:after="100" w:afterAutospacing="1" w:line="240" w:lineRule="auto"/>
        <w:rPr>
          <w:lang w:val="en-GB"/>
        </w:rPr>
      </w:pPr>
      <w:r w:rsidRPr="00AB71F0">
        <w:rPr>
          <w:lang w:val="en-GB"/>
        </w:rPr>
        <w:t xml:space="preserve">Acquire </w:t>
      </w:r>
      <w:r w:rsidRPr="00AB71F0" w:rsidR="6EFF7790">
        <w:rPr>
          <w:lang w:val="en-GB"/>
        </w:rPr>
        <w:t xml:space="preserve">the competence necessary to </w:t>
      </w:r>
      <w:r w:rsidRPr="00AB71F0">
        <w:rPr>
          <w:lang w:val="en-GB"/>
        </w:rPr>
        <w:t xml:space="preserve">present </w:t>
      </w:r>
      <w:r w:rsidRPr="00AB71F0" w:rsidR="578B52B9">
        <w:rPr>
          <w:lang w:val="en-GB"/>
        </w:rPr>
        <w:t xml:space="preserve">research </w:t>
      </w:r>
      <w:r w:rsidRPr="00AB71F0" w:rsidR="048A4391">
        <w:rPr>
          <w:lang w:val="en-GB"/>
        </w:rPr>
        <w:t xml:space="preserve">and </w:t>
      </w:r>
      <w:r w:rsidRPr="00AB71F0" w:rsidR="7AC0E9AB">
        <w:rPr>
          <w:lang w:val="en-GB"/>
        </w:rPr>
        <w:t xml:space="preserve">design </w:t>
      </w:r>
      <w:r w:rsidRPr="00AB71F0" w:rsidR="0CB9997B">
        <w:rPr>
          <w:lang w:val="en-GB"/>
        </w:rPr>
        <w:t xml:space="preserve">issues </w:t>
      </w:r>
      <w:r w:rsidRPr="00AB71F0" w:rsidR="048A4391">
        <w:rPr>
          <w:lang w:val="en-GB"/>
        </w:rPr>
        <w:t xml:space="preserve">to international groups of students and researchers. </w:t>
      </w:r>
    </w:p>
    <w:p w:rsidRPr="00AB71F0" w:rsidR="0090063F" w:rsidP="0F18223F" w:rsidRDefault="22E8A5BA" w14:paraId="608F6B63" w14:textId="1B7C5BD8">
      <w:pPr>
        <w:pStyle w:val="Akapitzlist"/>
        <w:numPr>
          <w:ilvl w:val="2"/>
          <w:numId w:val="18"/>
        </w:numPr>
        <w:spacing w:before="100" w:beforeAutospacing="1" w:after="100" w:afterAutospacing="1" w:line="240" w:lineRule="auto"/>
        <w:rPr>
          <w:lang w:val="en-GB"/>
        </w:rPr>
      </w:pPr>
      <w:r w:rsidRPr="00AB71F0">
        <w:rPr>
          <w:lang w:val="en-GB"/>
        </w:rPr>
        <w:t xml:space="preserve">Acquire adaptability skills, develop intercultural communication, and understand diverse perspectives as a result of working in an international environment at a foreign university. </w:t>
      </w:r>
    </w:p>
    <w:p w:rsidRPr="00AB71F0" w:rsidR="0090063F" w:rsidP="0F18223F" w:rsidRDefault="06686CAC" w14:paraId="3E53DB3F" w14:textId="6BB2B64C">
      <w:pPr>
        <w:pStyle w:val="Akapitzlist"/>
        <w:numPr>
          <w:ilvl w:val="2"/>
          <w:numId w:val="18"/>
        </w:numPr>
        <w:spacing w:before="100" w:beforeAutospacing="1" w:after="100" w:afterAutospacing="1" w:line="240" w:lineRule="auto"/>
        <w:rPr>
          <w:rFonts w:eastAsia="Times New Roman"/>
          <w:sz w:val="24"/>
          <w:szCs w:val="24"/>
          <w:lang w:val="en-GB" w:eastAsia="pl-PL"/>
        </w:rPr>
      </w:pPr>
      <w:r w:rsidRPr="00AB71F0">
        <w:rPr>
          <w:lang w:val="en-GB"/>
        </w:rPr>
        <w:t xml:space="preserve">Acquire the competencies necessary to </w:t>
      </w:r>
      <w:r w:rsidRPr="00AB71F0" w:rsidR="6AD0E0DA">
        <w:rPr>
          <w:lang w:val="en-GB"/>
        </w:rPr>
        <w:t xml:space="preserve">collaborate </w:t>
      </w:r>
      <w:r w:rsidRPr="00AB71F0" w:rsidR="048A4391">
        <w:rPr>
          <w:lang w:val="en-GB"/>
        </w:rPr>
        <w:t xml:space="preserve">in an international and intercultural research team.  </w:t>
      </w:r>
    </w:p>
    <w:p w:rsidRPr="00AB71F0" w:rsidR="70D5C976" w:rsidP="76C8454C" w:rsidRDefault="70D5C976" w14:paraId="2C558058" w14:textId="467B80FD">
      <w:pPr>
        <w:pStyle w:val="Akapitzlist"/>
        <w:numPr>
          <w:ilvl w:val="2"/>
          <w:numId w:val="18"/>
        </w:numPr>
        <w:spacing w:beforeAutospacing="on" w:afterAutospacing="on" w:line="240" w:lineRule="auto"/>
        <w:rPr>
          <w:rFonts w:eastAsia="Times New Roman"/>
          <w:sz w:val="24"/>
          <w:szCs w:val="24"/>
          <w:lang w:val="en-GB" w:eastAsia="pl-PL"/>
        </w:rPr>
      </w:pPr>
      <w:r w:rsidRPr="76C8454C" w:rsidR="70D5C976">
        <w:rPr>
          <w:lang w:val="en-GB"/>
        </w:rPr>
        <w:t>Acquire</w:t>
      </w:r>
      <w:r w:rsidRPr="76C8454C" w:rsidR="70D5C976">
        <w:rPr>
          <w:lang w:val="en-GB"/>
        </w:rPr>
        <w:t xml:space="preserve"> the competencies necessary to </w:t>
      </w:r>
      <w:r w:rsidRPr="76C8454C" w:rsidR="49506023">
        <w:rPr>
          <w:lang w:val="en-GB"/>
        </w:rPr>
        <w:t>establish</w:t>
      </w:r>
      <w:r w:rsidRPr="76C8454C" w:rsidR="49506023">
        <w:rPr>
          <w:lang w:val="en-GB"/>
        </w:rPr>
        <w:t xml:space="preserve"> </w:t>
      </w:r>
      <w:r w:rsidRPr="76C8454C" w:rsidR="7FCCF5A6">
        <w:rPr>
          <w:lang w:val="en-GB"/>
        </w:rPr>
        <w:t xml:space="preserve">social </w:t>
      </w:r>
      <w:r w:rsidRPr="76C8454C" w:rsidR="6F7CAB02">
        <w:rPr>
          <w:lang w:val="en-GB"/>
        </w:rPr>
        <w:t xml:space="preserve">contacts </w:t>
      </w:r>
      <w:r w:rsidRPr="76C8454C" w:rsidR="3B59545F">
        <w:rPr>
          <w:lang w:val="en-GB"/>
        </w:rPr>
        <w:t xml:space="preserve">with foreigners and </w:t>
      </w:r>
      <w:r w:rsidRPr="76C8454C" w:rsidR="1022661A">
        <w:rPr>
          <w:lang w:val="en-GB"/>
        </w:rPr>
        <w:t>male/</w:t>
      </w:r>
      <w:r w:rsidRPr="76C8454C" w:rsidR="1E6644B2">
        <w:rPr>
          <w:lang w:val="en-GB"/>
        </w:rPr>
        <w:t xml:space="preserve">female students </w:t>
      </w:r>
      <w:r w:rsidRPr="76C8454C" w:rsidR="3B59545F">
        <w:rPr>
          <w:lang w:val="en-GB"/>
        </w:rPr>
        <w:t>representing</w:t>
      </w:r>
      <w:r w:rsidRPr="76C8454C" w:rsidR="3B59545F">
        <w:rPr>
          <w:lang w:val="en-GB"/>
        </w:rPr>
        <w:t xml:space="preserve"> educational programs other than the one of </w:t>
      </w:r>
      <w:r w:rsidRPr="76C8454C" w:rsidR="13AE8359">
        <w:rPr>
          <w:lang w:val="en-GB"/>
        </w:rPr>
        <w:t xml:space="preserve">their </w:t>
      </w:r>
      <w:r w:rsidRPr="76C8454C" w:rsidR="3B59545F">
        <w:rPr>
          <w:lang w:val="en-GB"/>
        </w:rPr>
        <w:t xml:space="preserve">direct </w:t>
      </w:r>
      <w:r w:rsidRPr="76C8454C" w:rsidR="3B59545F">
        <w:rPr>
          <w:lang w:val="en-GB"/>
        </w:rPr>
        <w:t>interest</w:t>
      </w:r>
      <w:r w:rsidRPr="76C8454C" w:rsidR="3B59545F">
        <w:rPr>
          <w:lang w:val="en-GB"/>
        </w:rPr>
        <w:t xml:space="preserve">. </w:t>
      </w:r>
    </w:p>
    <w:p w:rsidRPr="00AB71F0" w:rsidR="00AF4F5D" w:rsidP="00FD2D6D" w:rsidRDefault="00FD2D6D" w14:paraId="3403D0E7" w14:textId="32D066BD">
      <w:pPr>
        <w:pStyle w:val="Nagwek1"/>
        <w:rPr>
          <w:lang w:val="en-GB"/>
        </w:rPr>
      </w:pPr>
      <w:r w:rsidRPr="00AB71F0">
        <w:rPr>
          <w:lang w:val="en-GB"/>
        </w:rPr>
        <w:t xml:space="preserve">§3 </w:t>
      </w:r>
      <w:r w:rsidRPr="00AB71F0" w:rsidR="00AF4F5D">
        <w:rPr>
          <w:lang w:val="en-GB"/>
        </w:rPr>
        <w:t>Scope and topics of support offered under the project</w:t>
      </w:r>
    </w:p>
    <w:p w:rsidRPr="00AB71F0" w:rsidR="00AF4F5D" w:rsidP="0F18223F" w:rsidRDefault="7F9AC92A" w14:paraId="2E9E4866" w14:textId="0A4E112B">
      <w:pPr>
        <w:numPr>
          <w:ilvl w:val="0"/>
          <w:numId w:val="19"/>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Within the framework of the project, scholarship support is offered </w:t>
      </w:r>
      <w:r w:rsidRPr="00AB71F0" w:rsidR="7C998B6C">
        <w:rPr>
          <w:rFonts w:eastAsia="Times New Roman"/>
          <w:sz w:val="24"/>
          <w:szCs w:val="24"/>
          <w:lang w:val="en-GB" w:eastAsia="pl-PL"/>
        </w:rPr>
        <w:t xml:space="preserve">- </w:t>
      </w:r>
      <w:r w:rsidRPr="00AB71F0" w:rsidR="240862F8">
        <w:rPr>
          <w:rFonts w:eastAsia="Times New Roman"/>
          <w:sz w:val="24"/>
          <w:szCs w:val="24"/>
          <w:lang w:val="en-GB" w:eastAsia="pl-PL"/>
        </w:rPr>
        <w:t xml:space="preserve">Incoming Scholarship- </w:t>
      </w:r>
      <w:r w:rsidRPr="00AB71F0">
        <w:rPr>
          <w:rFonts w:eastAsia="Times New Roman"/>
          <w:sz w:val="24"/>
          <w:szCs w:val="24"/>
          <w:lang w:val="en-GB" w:eastAsia="pl-PL"/>
        </w:rPr>
        <w:t xml:space="preserve">for </w:t>
      </w:r>
      <w:r w:rsidRPr="00AB71F0" w:rsidR="7C998B6C">
        <w:rPr>
          <w:rFonts w:eastAsia="Times New Roman"/>
          <w:sz w:val="24"/>
          <w:szCs w:val="24"/>
          <w:lang w:val="en-GB" w:eastAsia="pl-PL"/>
        </w:rPr>
        <w:t xml:space="preserve">the Project Participants </w:t>
      </w:r>
      <w:r w:rsidRPr="00AB71F0">
        <w:rPr>
          <w:rFonts w:eastAsia="Times New Roman"/>
          <w:sz w:val="24"/>
          <w:szCs w:val="24"/>
          <w:lang w:val="en-GB" w:eastAsia="pl-PL"/>
        </w:rPr>
        <w:t xml:space="preserve">taking part in the </w:t>
      </w:r>
      <w:r w:rsidRPr="00AB71F0" w:rsidR="7C998B6C">
        <w:rPr>
          <w:rFonts w:eastAsia="Times New Roman"/>
          <w:sz w:val="24"/>
          <w:szCs w:val="24"/>
          <w:lang w:val="en-GB" w:eastAsia="pl-PL"/>
        </w:rPr>
        <w:t>KWA</w:t>
      </w:r>
      <w:r w:rsidRPr="00AB71F0">
        <w:rPr>
          <w:rFonts w:eastAsia="Times New Roman"/>
          <w:sz w:val="24"/>
          <w:szCs w:val="24"/>
          <w:lang w:val="en-GB" w:eastAsia="pl-PL"/>
        </w:rPr>
        <w:t>.</w:t>
      </w:r>
    </w:p>
    <w:p w:rsidRPr="00AB71F0" w:rsidR="00AF4F5D" w:rsidP="6C941824" w:rsidRDefault="6D58ED36" w14:paraId="5D7E1C35" w14:textId="7BF2FE9C">
      <w:pPr>
        <w:numPr>
          <w:ilvl w:val="0"/>
          <w:numId w:val="19"/>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The</w:t>
      </w:r>
      <w:r w:rsidRPr="00AB71F0" w:rsidR="610ABA1D">
        <w:rPr>
          <w:rFonts w:eastAsia="Times New Roman"/>
          <w:sz w:val="24"/>
          <w:szCs w:val="24"/>
          <w:lang w:val="en-GB" w:eastAsia="pl-PL"/>
        </w:rPr>
        <w:t xml:space="preserve"> KWA </w:t>
      </w:r>
      <w:r w:rsidRPr="00AB71F0" w:rsidR="0461B6C1">
        <w:rPr>
          <w:rFonts w:eastAsia="Times New Roman"/>
          <w:sz w:val="24"/>
          <w:szCs w:val="24"/>
          <w:lang w:val="en-GB" w:eastAsia="pl-PL"/>
        </w:rPr>
        <w:t xml:space="preserve">will last </w:t>
      </w:r>
      <w:r w:rsidRPr="00AB71F0" w:rsidR="4F521BD1">
        <w:rPr>
          <w:rFonts w:eastAsia="Times New Roman"/>
          <w:sz w:val="24"/>
          <w:szCs w:val="24"/>
          <w:lang w:val="en-GB" w:eastAsia="pl-PL"/>
        </w:rPr>
        <w:t xml:space="preserve">14 </w:t>
      </w:r>
      <w:r w:rsidRPr="00AB71F0" w:rsidR="0461B6C1">
        <w:rPr>
          <w:rFonts w:eastAsia="Times New Roman"/>
          <w:sz w:val="24"/>
          <w:szCs w:val="24"/>
          <w:lang w:val="en-GB" w:eastAsia="pl-PL"/>
        </w:rPr>
        <w:t>days and will apply to such activities as participation in short forms of education, i.e. courses including intensive courses counted as part of the educational process, workshops, professional or industrial internships, study visits, including those carried out with entrepreneurs.</w:t>
      </w:r>
    </w:p>
    <w:p w:rsidRPr="00AB71F0" w:rsidR="00741D15" w:rsidP="6C941824" w:rsidRDefault="65FEBF0E" w14:paraId="6C5D22C2" w14:textId="4270772A">
      <w:pPr>
        <w:numPr>
          <w:ilvl w:val="0"/>
          <w:numId w:val="19"/>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Mobilities implemented under this Project must be completed by </w:t>
      </w:r>
      <w:r w:rsidRPr="00AB71F0" w:rsidR="01755860">
        <w:rPr>
          <w:rFonts w:eastAsia="Times New Roman"/>
          <w:sz w:val="24"/>
          <w:szCs w:val="24"/>
          <w:lang w:val="en-GB" w:eastAsia="pl-PL"/>
        </w:rPr>
        <w:t>31</w:t>
      </w:r>
      <w:r w:rsidRPr="00AB71F0">
        <w:rPr>
          <w:rFonts w:eastAsia="Times New Roman"/>
          <w:sz w:val="24"/>
          <w:szCs w:val="24"/>
          <w:lang w:val="en-GB" w:eastAsia="pl-PL"/>
        </w:rPr>
        <w:t>.</w:t>
      </w:r>
      <w:r w:rsidRPr="00AB71F0" w:rsidR="00B6394E">
        <w:rPr>
          <w:rFonts w:eastAsia="Times New Roman"/>
          <w:sz w:val="24"/>
          <w:szCs w:val="24"/>
          <w:lang w:val="en-GB" w:eastAsia="pl-PL"/>
        </w:rPr>
        <w:t>06</w:t>
      </w:r>
      <w:r w:rsidRPr="00AB71F0">
        <w:rPr>
          <w:rFonts w:eastAsia="Times New Roman"/>
          <w:sz w:val="24"/>
          <w:szCs w:val="24"/>
          <w:lang w:val="en-GB" w:eastAsia="pl-PL"/>
        </w:rPr>
        <w:t>.</w:t>
      </w:r>
      <w:r w:rsidRPr="00AB71F0" w:rsidR="1351A550">
        <w:rPr>
          <w:rFonts w:eastAsia="Times New Roman"/>
          <w:sz w:val="24"/>
          <w:szCs w:val="24"/>
          <w:lang w:val="en-GB" w:eastAsia="pl-PL"/>
        </w:rPr>
        <w:t>2024</w:t>
      </w:r>
      <w:r w:rsidRPr="00AB71F0">
        <w:rPr>
          <w:rFonts w:eastAsia="Times New Roman"/>
          <w:sz w:val="24"/>
          <w:szCs w:val="24"/>
          <w:lang w:val="en-GB" w:eastAsia="pl-PL"/>
        </w:rPr>
        <w:t xml:space="preserve">. </w:t>
      </w:r>
    </w:p>
    <w:p w:rsidRPr="00AB71F0" w:rsidR="00AF4F5D" w:rsidP="00FD2D6D" w:rsidRDefault="21FD3284" w14:paraId="73414DE8" w14:textId="257321BE">
      <w:pPr>
        <w:pStyle w:val="Nagwek1"/>
        <w:rPr>
          <w:lang w:val="en-GB"/>
        </w:rPr>
      </w:pPr>
      <w:r w:rsidRPr="00AB71F0">
        <w:rPr>
          <w:lang w:val="en-GB"/>
        </w:rPr>
        <w:t xml:space="preserve">§4 </w:t>
      </w:r>
      <w:r w:rsidRPr="00AB71F0" w:rsidR="504E3081">
        <w:rPr>
          <w:lang w:val="en-GB"/>
        </w:rPr>
        <w:t xml:space="preserve">Target group </w:t>
      </w:r>
      <w:r w:rsidRPr="00AB71F0">
        <w:rPr>
          <w:lang w:val="en-GB"/>
        </w:rPr>
        <w:t>and eligibility criteria for Project Participants</w:t>
      </w:r>
    </w:p>
    <w:p w:rsidRPr="00AB71F0" w:rsidR="008240A5" w:rsidP="0F18223F" w:rsidRDefault="0FECF559" w14:paraId="15668F25" w14:textId="6B3230F3">
      <w:pPr>
        <w:numPr>
          <w:ilvl w:val="0"/>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Participants of the Project may be </w:t>
      </w:r>
      <w:r w:rsidRPr="00AB71F0" w:rsidR="03127F7B">
        <w:rPr>
          <w:rFonts w:eastAsia="Times New Roman"/>
          <w:sz w:val="24"/>
          <w:szCs w:val="24"/>
          <w:lang w:val="en-GB" w:eastAsia="pl-PL"/>
        </w:rPr>
        <w:t xml:space="preserve">persons studying </w:t>
      </w:r>
      <w:r w:rsidRPr="00AB71F0" w:rsidR="7DA1A767">
        <w:rPr>
          <w:rFonts w:eastAsia="Times New Roman"/>
          <w:sz w:val="24"/>
          <w:szCs w:val="24"/>
          <w:lang w:val="en-GB" w:eastAsia="pl-PL"/>
        </w:rPr>
        <w:t xml:space="preserve">at </w:t>
      </w:r>
      <w:r w:rsidRPr="00AB71F0" w:rsidR="7E2E16A6">
        <w:rPr>
          <w:rFonts w:eastAsia="Times New Roman"/>
          <w:sz w:val="24"/>
          <w:szCs w:val="24"/>
          <w:lang w:val="en-GB" w:eastAsia="pl-PL"/>
        </w:rPr>
        <w:t xml:space="preserve">RMIT in Vietnam </w:t>
      </w:r>
      <w:r w:rsidRPr="00AB71F0" w:rsidR="7DA1A767">
        <w:rPr>
          <w:rFonts w:eastAsia="Times New Roman"/>
          <w:sz w:val="24"/>
          <w:szCs w:val="24"/>
          <w:lang w:val="en-GB" w:eastAsia="pl-PL"/>
        </w:rPr>
        <w:t xml:space="preserve">who </w:t>
      </w:r>
      <w:r w:rsidRPr="00AB71F0" w:rsidR="14304687">
        <w:rPr>
          <w:rFonts w:eastAsia="Times New Roman"/>
          <w:sz w:val="24"/>
          <w:szCs w:val="24"/>
          <w:lang w:val="en-GB" w:eastAsia="pl-PL"/>
        </w:rPr>
        <w:t>meet the formal requirements specified under the Project</w:t>
      </w:r>
      <w:r w:rsidRPr="00AB71F0" w:rsidR="321C7488">
        <w:rPr>
          <w:rFonts w:eastAsia="Times New Roman"/>
          <w:sz w:val="24"/>
          <w:szCs w:val="24"/>
          <w:lang w:val="en-GB" w:eastAsia="pl-PL"/>
        </w:rPr>
        <w:t xml:space="preserve">, which are described in the PROM Program Call for Applications, which is an annex to the Grant Agreement (https://nawa.gov.pl/instytucje/program-prom/ogloszenie </w:t>
      </w:r>
      <w:r w:rsidRPr="00AB71F0" w:rsidR="14304687">
        <w:rPr>
          <w:rFonts w:eastAsia="Times New Roman"/>
          <w:sz w:val="24"/>
          <w:szCs w:val="24"/>
          <w:lang w:val="en-GB" w:eastAsia="pl-PL"/>
        </w:rPr>
        <w:t>)</w:t>
      </w:r>
      <w:r w:rsidRPr="00AB71F0" w:rsidR="5D2A1284">
        <w:rPr>
          <w:rFonts w:eastAsia="Times New Roman"/>
          <w:sz w:val="24"/>
          <w:szCs w:val="24"/>
          <w:lang w:val="en-GB" w:eastAsia="pl-PL"/>
        </w:rPr>
        <w:t>.</w:t>
      </w:r>
    </w:p>
    <w:p w:rsidRPr="00AB71F0" w:rsidR="0090063F" w:rsidP="32662DE1" w:rsidRDefault="0090063F" w14:paraId="07A0B463" w14:textId="7F8CC51F">
      <w:pPr>
        <w:numPr>
          <w:ilvl w:val="0"/>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The qualification criteria are based on scoring </w:t>
      </w:r>
      <w:r w:rsidR="00E61C22">
        <w:rPr>
          <w:rFonts w:eastAsia="Times New Roman"/>
          <w:sz w:val="24"/>
          <w:szCs w:val="24"/>
          <w:lang w:val="en-GB" w:eastAsia="pl-PL"/>
        </w:rPr>
        <w:t xml:space="preserve">broken down as follows: </w:t>
      </w:r>
      <w:r w:rsidRPr="00AB71F0">
        <w:rPr>
          <w:rFonts w:eastAsia="Times New Roman"/>
          <w:sz w:val="24"/>
          <w:szCs w:val="24"/>
          <w:lang w:val="en-GB" w:eastAsia="pl-PL"/>
        </w:rPr>
        <w:t xml:space="preserve">: </w:t>
      </w:r>
    </w:p>
    <w:p w:rsidRPr="00AB71F0" w:rsidR="00F11543" w:rsidP="0F18223F" w:rsidRDefault="0348C8A0" w14:paraId="6A521AAA" w14:textId="4DE087A8">
      <w:pPr>
        <w:numPr>
          <w:ilvl w:val="1"/>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Development of research techniques and broadening of scientific horizons as a result of access to new laboratories, technologies and research resources of foreign universities - </w:t>
      </w:r>
      <w:r w:rsidRPr="00AB71F0" w:rsidR="53747521">
        <w:rPr>
          <w:rFonts w:eastAsia="Times New Roman"/>
          <w:sz w:val="24"/>
          <w:szCs w:val="24"/>
          <w:lang w:val="en-GB" w:eastAsia="pl-PL"/>
        </w:rPr>
        <w:t xml:space="preserve">max </w:t>
      </w:r>
      <w:r w:rsidRPr="00AB71F0">
        <w:rPr>
          <w:rFonts w:eastAsia="Times New Roman"/>
          <w:sz w:val="24"/>
          <w:szCs w:val="24"/>
          <w:lang w:val="en-GB" w:eastAsia="pl-PL"/>
        </w:rPr>
        <w:t>10 points.</w:t>
      </w:r>
    </w:p>
    <w:p w:rsidRPr="00AB71F0" w:rsidR="00F11543" w:rsidP="0F18223F" w:rsidRDefault="2C17C95F" w14:paraId="26944A0C" w14:textId="531819A9">
      <w:pPr>
        <w:numPr>
          <w:ilvl w:val="1"/>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Acquiring adaptability skills, developing intercultural communication and understanding diverse perspectives as a result of working in an international environment at a foreign university- </w:t>
      </w:r>
      <w:r w:rsidRPr="00AB71F0" w:rsidR="7969A25C">
        <w:rPr>
          <w:rFonts w:eastAsia="Times New Roman"/>
          <w:sz w:val="24"/>
          <w:szCs w:val="24"/>
          <w:lang w:val="en-GB" w:eastAsia="pl-PL"/>
        </w:rPr>
        <w:t xml:space="preserve">max </w:t>
      </w:r>
      <w:r w:rsidRPr="00AB71F0">
        <w:rPr>
          <w:rFonts w:eastAsia="Times New Roman"/>
          <w:sz w:val="24"/>
          <w:szCs w:val="24"/>
          <w:lang w:val="en-GB" w:eastAsia="pl-PL"/>
        </w:rPr>
        <w:t>10 points.</w:t>
      </w:r>
    </w:p>
    <w:p w:rsidRPr="00AB71F0" w:rsidR="00F11543" w:rsidP="6C941824" w:rsidRDefault="6B60225F" w14:paraId="21E981E8" w14:textId="3BDDDB03">
      <w:pPr>
        <w:numPr>
          <w:ilvl w:val="1"/>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Acquisition of additional linguistic skills necessary for cooperation in an international environment at a foreign university </w:t>
      </w:r>
      <w:r w:rsidRPr="00AB71F0" w:rsidR="5918C145">
        <w:rPr>
          <w:rFonts w:eastAsia="Times New Roman"/>
          <w:sz w:val="24"/>
          <w:szCs w:val="24"/>
          <w:lang w:val="en-GB" w:eastAsia="pl-PL"/>
        </w:rPr>
        <w:t xml:space="preserve">or </w:t>
      </w:r>
      <w:r w:rsidRPr="00AB71F0" w:rsidR="38E7A4A1">
        <w:rPr>
          <w:rFonts w:eastAsia="Times New Roman"/>
          <w:sz w:val="24"/>
          <w:szCs w:val="24"/>
          <w:lang w:val="en-GB" w:eastAsia="pl-PL"/>
        </w:rPr>
        <w:t xml:space="preserve">company </w:t>
      </w:r>
      <w:r w:rsidRPr="00AB71F0">
        <w:rPr>
          <w:rFonts w:eastAsia="Times New Roman"/>
          <w:sz w:val="24"/>
          <w:szCs w:val="24"/>
          <w:lang w:val="en-GB" w:eastAsia="pl-PL"/>
        </w:rPr>
        <w:t xml:space="preserve">- </w:t>
      </w:r>
      <w:r w:rsidRPr="00AB71F0" w:rsidR="404E0F21">
        <w:rPr>
          <w:rFonts w:eastAsia="Times New Roman"/>
          <w:sz w:val="24"/>
          <w:szCs w:val="24"/>
          <w:lang w:val="en-GB" w:eastAsia="pl-PL"/>
        </w:rPr>
        <w:t xml:space="preserve">max </w:t>
      </w:r>
      <w:r w:rsidRPr="00AB71F0">
        <w:rPr>
          <w:rFonts w:eastAsia="Times New Roman"/>
          <w:sz w:val="24"/>
          <w:szCs w:val="24"/>
          <w:lang w:val="en-GB" w:eastAsia="pl-PL"/>
        </w:rPr>
        <w:t>10 points.</w:t>
      </w:r>
    </w:p>
    <w:p w:rsidRPr="00AB71F0" w:rsidR="00AE6FFA" w:rsidP="6C941824" w:rsidRDefault="00913C93" w14:paraId="7065CEEE" w14:textId="4CE8663B">
      <w:pPr>
        <w:numPr>
          <w:ilvl w:val="1"/>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The relevance of the issues of production management in Industry 4.0 to the study program max 10 points.</w:t>
      </w:r>
    </w:p>
    <w:p w:rsidRPr="00AB71F0" w:rsidR="00913C93" w:rsidP="6C941824" w:rsidRDefault="00913C93" w14:paraId="3949DA82" w14:textId="23C26421">
      <w:pPr>
        <w:numPr>
          <w:ilvl w:val="1"/>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Adequacy of application of analytical and simulation methods for opportunity discovery to the study program- max 10 points.</w:t>
      </w:r>
    </w:p>
    <w:p w:rsidRPr="00AB71F0" w:rsidR="4B623DAF" w:rsidP="0F18223F" w:rsidRDefault="0D99EFC4" w14:paraId="0EF01D70" w14:textId="669901DD">
      <w:pPr>
        <w:numPr>
          <w:ilvl w:val="1"/>
          <w:numId w:val="21"/>
        </w:numPr>
        <w:spacing w:beforeAutospacing="1" w:afterAutospacing="1" w:line="240" w:lineRule="auto"/>
        <w:rPr>
          <w:rFonts w:eastAsia="Times New Roman"/>
          <w:sz w:val="24"/>
          <w:szCs w:val="24"/>
          <w:lang w:val="en-GB" w:eastAsia="pl-PL"/>
        </w:rPr>
      </w:pPr>
      <w:r w:rsidRPr="00AB71F0">
        <w:rPr>
          <w:rFonts w:eastAsia="Times New Roman"/>
          <w:sz w:val="24"/>
          <w:szCs w:val="24"/>
          <w:lang w:val="en-GB" w:eastAsia="pl-PL"/>
        </w:rPr>
        <w:lastRenderedPageBreak/>
        <w:t xml:space="preserve">Participation in </w:t>
      </w:r>
      <w:r w:rsidRPr="00AB71F0" w:rsidR="58AAEBD1">
        <w:rPr>
          <w:rFonts w:eastAsia="Times New Roman"/>
          <w:sz w:val="24"/>
          <w:szCs w:val="24"/>
          <w:lang w:val="en-GB" w:eastAsia="pl-PL"/>
        </w:rPr>
        <w:t xml:space="preserve">workshops conducted at </w:t>
      </w:r>
      <w:r w:rsidRPr="00AB71F0" w:rsidR="0988DE7B">
        <w:rPr>
          <w:rFonts w:eastAsia="Times New Roman"/>
          <w:sz w:val="24"/>
          <w:szCs w:val="24"/>
          <w:lang w:val="en-GB" w:eastAsia="pl-PL"/>
        </w:rPr>
        <w:t xml:space="preserve">RMIT </w:t>
      </w:r>
      <w:r w:rsidRPr="00AB71F0" w:rsidR="16B54274">
        <w:rPr>
          <w:rFonts w:eastAsia="Times New Roman"/>
          <w:sz w:val="24"/>
          <w:szCs w:val="24"/>
          <w:lang w:val="en-GB" w:eastAsia="pl-PL"/>
        </w:rPr>
        <w:t xml:space="preserve">under the Project, </w:t>
      </w:r>
      <w:r w:rsidRPr="00AB71F0" w:rsidR="58AAEBD1">
        <w:rPr>
          <w:rFonts w:eastAsia="Times New Roman"/>
          <w:sz w:val="24"/>
          <w:szCs w:val="24"/>
          <w:lang w:val="en-GB" w:eastAsia="pl-PL"/>
        </w:rPr>
        <w:t>during the mobility of</w:t>
      </w:r>
      <w:r w:rsidR="00341E99">
        <w:rPr>
          <w:rFonts w:eastAsia="Times New Roman"/>
          <w:sz w:val="24"/>
          <w:szCs w:val="24"/>
          <w:lang w:val="en-GB" w:eastAsia="pl-PL"/>
        </w:rPr>
        <w:t xml:space="preserve"> </w:t>
      </w:r>
      <w:r w:rsidRPr="00AB71F0" w:rsidR="49A5F9C6">
        <w:rPr>
          <w:rFonts w:eastAsia="Times New Roman"/>
          <w:sz w:val="24"/>
          <w:szCs w:val="24"/>
          <w:lang w:val="en-GB" w:eastAsia="pl-PL"/>
        </w:rPr>
        <w:t xml:space="preserve">students </w:t>
      </w:r>
      <w:r w:rsidRPr="00AB71F0" w:rsidR="58AAEBD1">
        <w:rPr>
          <w:rFonts w:eastAsia="Times New Roman"/>
          <w:sz w:val="24"/>
          <w:szCs w:val="24"/>
          <w:lang w:val="en-GB" w:eastAsia="pl-PL"/>
        </w:rPr>
        <w:t xml:space="preserve">from </w:t>
      </w:r>
      <w:r w:rsidRPr="00AB71F0" w:rsidR="4A30DBA4">
        <w:rPr>
          <w:rFonts w:eastAsia="Times New Roman"/>
          <w:sz w:val="24"/>
          <w:szCs w:val="24"/>
          <w:lang w:val="en-GB" w:eastAsia="pl-PL"/>
        </w:rPr>
        <w:t>Pozna</w:t>
      </w:r>
      <w:r w:rsidR="00341E99">
        <w:rPr>
          <w:rFonts w:eastAsia="Times New Roman"/>
          <w:sz w:val="24"/>
          <w:szCs w:val="24"/>
          <w:lang w:val="en-GB" w:eastAsia="pl-PL"/>
        </w:rPr>
        <w:t>n</w:t>
      </w:r>
      <w:r w:rsidRPr="00AB71F0" w:rsidR="4A30DBA4">
        <w:rPr>
          <w:rFonts w:eastAsia="Times New Roman"/>
          <w:sz w:val="24"/>
          <w:szCs w:val="24"/>
          <w:lang w:val="en-GB" w:eastAsia="pl-PL"/>
        </w:rPr>
        <w:t xml:space="preserve"> University of Technology</w:t>
      </w:r>
      <w:r w:rsidRPr="00AB71F0" w:rsidR="58AAEBD1">
        <w:rPr>
          <w:rFonts w:eastAsia="Times New Roman"/>
          <w:sz w:val="24"/>
          <w:szCs w:val="24"/>
          <w:lang w:val="en-GB" w:eastAsia="pl-PL"/>
        </w:rPr>
        <w:t xml:space="preserve">: yes </w:t>
      </w:r>
      <w:r w:rsidRPr="00AB71F0" w:rsidR="4E7F3947">
        <w:rPr>
          <w:rFonts w:eastAsia="Times New Roman"/>
          <w:sz w:val="24"/>
          <w:szCs w:val="24"/>
          <w:lang w:val="en-GB" w:eastAsia="pl-PL"/>
        </w:rPr>
        <w:t xml:space="preserve">- </w:t>
      </w:r>
      <w:r w:rsidRPr="00AB71F0" w:rsidR="58AAEBD1">
        <w:rPr>
          <w:rFonts w:eastAsia="Times New Roman"/>
          <w:sz w:val="24"/>
          <w:szCs w:val="24"/>
          <w:lang w:val="en-GB" w:eastAsia="pl-PL"/>
        </w:rPr>
        <w:t xml:space="preserve">10 points; no </w:t>
      </w:r>
      <w:r w:rsidRPr="00AB71F0" w:rsidR="249D1453">
        <w:rPr>
          <w:rFonts w:eastAsia="Times New Roman"/>
          <w:sz w:val="24"/>
          <w:szCs w:val="24"/>
          <w:lang w:val="en-GB" w:eastAsia="pl-PL"/>
        </w:rPr>
        <w:t>- 0 points.</w:t>
      </w:r>
    </w:p>
    <w:p w:rsidRPr="00AB71F0" w:rsidR="5BE584EB" w:rsidP="0F18223F" w:rsidRDefault="47D8184D" w14:paraId="1EF375E7" w14:textId="2F75EE2C">
      <w:pPr>
        <w:numPr>
          <w:ilvl w:val="1"/>
          <w:numId w:val="21"/>
        </w:numPr>
        <w:spacing w:beforeAutospacing="1" w:afterAutospacing="1" w:line="240" w:lineRule="auto"/>
        <w:rPr>
          <w:rFonts w:eastAsia="Times New Roman"/>
          <w:sz w:val="24"/>
          <w:szCs w:val="24"/>
          <w:lang w:val="en-GB" w:eastAsia="pl-PL"/>
        </w:rPr>
      </w:pPr>
      <w:r w:rsidRPr="00AB71F0">
        <w:rPr>
          <w:rFonts w:eastAsia="Times New Roman"/>
          <w:sz w:val="24"/>
          <w:szCs w:val="24"/>
          <w:lang w:val="en-GB" w:eastAsia="pl-PL"/>
        </w:rPr>
        <w:t xml:space="preserve">Grade point average from the last </w:t>
      </w:r>
      <w:r w:rsidRPr="00AB71F0" w:rsidR="21599208">
        <w:rPr>
          <w:rFonts w:eastAsia="Times New Roman"/>
          <w:sz w:val="24"/>
          <w:szCs w:val="24"/>
          <w:lang w:val="en-GB" w:eastAsia="pl-PL"/>
        </w:rPr>
        <w:t xml:space="preserve">semester of study </w:t>
      </w:r>
      <w:r w:rsidRPr="00AB71F0">
        <w:rPr>
          <w:rFonts w:eastAsia="Times New Roman"/>
          <w:sz w:val="24"/>
          <w:szCs w:val="24"/>
          <w:lang w:val="en-GB" w:eastAsia="pl-PL"/>
        </w:rPr>
        <w:t>- max 10 points.</w:t>
      </w:r>
    </w:p>
    <w:p w:rsidRPr="00AB71F0" w:rsidR="008240A5" w:rsidP="001601DF" w:rsidRDefault="008240A5" w14:paraId="1402351E" w14:textId="0EADAE05">
      <w:pPr>
        <w:numPr>
          <w:ilvl w:val="1"/>
          <w:numId w:val="21"/>
        </w:numPr>
        <w:spacing w:beforeAutospacing="1"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Preferred </w:t>
      </w:r>
      <w:r w:rsidRPr="00AB71F0" w:rsidR="001601DF">
        <w:rPr>
          <w:rFonts w:eastAsia="Times New Roman" w:cstheme="minorHAnsi"/>
          <w:sz w:val="24"/>
          <w:szCs w:val="24"/>
          <w:lang w:val="en-GB" w:eastAsia="pl-PL"/>
        </w:rPr>
        <w:t xml:space="preserve">field of </w:t>
      </w:r>
      <w:r w:rsidRPr="00AB71F0">
        <w:rPr>
          <w:rFonts w:eastAsia="Times New Roman" w:cstheme="minorHAnsi"/>
          <w:sz w:val="24"/>
          <w:szCs w:val="24"/>
          <w:lang w:val="en-GB" w:eastAsia="pl-PL"/>
        </w:rPr>
        <w:t xml:space="preserve">study and degree: </w:t>
      </w:r>
    </w:p>
    <w:p w:rsidRPr="00AB71F0" w:rsidR="00156C11" w:rsidP="00156C11" w:rsidRDefault="00156C11" w14:paraId="556A9FA4" w14:textId="77777777">
      <w:pPr>
        <w:numPr>
          <w:ilvl w:val="2"/>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Information Technology - yes - 10 pts, no - 0 pts</w:t>
      </w:r>
    </w:p>
    <w:p w:rsidRPr="00FB0AB8" w:rsidR="00156C11" w:rsidP="00156C11" w:rsidRDefault="00156C11" w14:paraId="767B35CF" w14:textId="77777777">
      <w:pPr>
        <w:numPr>
          <w:ilvl w:val="2"/>
          <w:numId w:val="21"/>
        </w:numPr>
        <w:spacing w:before="100" w:beforeAutospacing="1" w:after="100" w:afterAutospacing="1" w:line="240" w:lineRule="auto"/>
        <w:rPr>
          <w:rFonts w:eastAsia="Times New Roman"/>
          <w:sz w:val="24"/>
          <w:szCs w:val="24"/>
          <w:lang w:val="en-GB" w:eastAsia="pl-PL"/>
        </w:rPr>
      </w:pPr>
      <w:r w:rsidRPr="00FB0AB8">
        <w:rPr>
          <w:rFonts w:eastAsia="Times New Roman"/>
          <w:sz w:val="24"/>
          <w:szCs w:val="24"/>
          <w:lang w:val="en-GB" w:eastAsia="pl-PL"/>
        </w:rPr>
        <w:t>Software Engineering - yes - 10 pts, no - 0 pts</w:t>
      </w:r>
    </w:p>
    <w:p w:rsidRPr="00FB0AB8" w:rsidR="00156C11" w:rsidP="00156C11" w:rsidRDefault="00156C11" w14:paraId="6FCC413B" w14:textId="77777777">
      <w:pPr>
        <w:numPr>
          <w:ilvl w:val="2"/>
          <w:numId w:val="21"/>
        </w:numPr>
        <w:spacing w:before="100" w:beforeAutospacing="1" w:after="100" w:afterAutospacing="1" w:line="240" w:lineRule="auto"/>
        <w:rPr>
          <w:rFonts w:eastAsia="Times New Roman"/>
          <w:sz w:val="24"/>
          <w:szCs w:val="24"/>
          <w:lang w:val="en-GB" w:eastAsia="pl-PL"/>
        </w:rPr>
      </w:pPr>
      <w:r w:rsidRPr="00FB0AB8">
        <w:rPr>
          <w:rFonts w:eastAsia="Times New Roman"/>
          <w:sz w:val="24"/>
          <w:szCs w:val="24"/>
          <w:lang w:val="en-GB" w:eastAsia="pl-PL"/>
        </w:rPr>
        <w:t>Robotics and Mechatronic Engineering - yes - 10 points, no - 0 points.</w:t>
      </w:r>
    </w:p>
    <w:p w:rsidRPr="00FB0AB8" w:rsidR="00156C11" w:rsidP="00156C11" w:rsidRDefault="00156C11" w14:paraId="09EF582B" w14:textId="77777777">
      <w:pPr>
        <w:numPr>
          <w:ilvl w:val="2"/>
          <w:numId w:val="21"/>
        </w:numPr>
        <w:spacing w:before="100" w:beforeAutospacing="1" w:after="100" w:afterAutospacing="1" w:line="240" w:lineRule="auto"/>
        <w:rPr>
          <w:rFonts w:eastAsia="Times New Roman"/>
          <w:sz w:val="24"/>
          <w:szCs w:val="24"/>
          <w:lang w:val="en-GB" w:eastAsia="pl-PL"/>
        </w:rPr>
      </w:pPr>
      <w:r w:rsidRPr="00FB0AB8">
        <w:rPr>
          <w:rFonts w:eastAsia="Times New Roman"/>
          <w:sz w:val="24"/>
          <w:szCs w:val="24"/>
          <w:lang w:val="en-GB" w:eastAsia="pl-PL"/>
        </w:rPr>
        <w:t>Electronic and Computer Systems engineering - yes - 10 points, no - 0 points.</w:t>
      </w:r>
    </w:p>
    <w:p w:rsidRPr="00FB0AB8" w:rsidR="00156C11" w:rsidP="00156C11" w:rsidRDefault="00156C11" w14:paraId="3E16141B" w14:textId="5D33B765">
      <w:pPr>
        <w:numPr>
          <w:ilvl w:val="2"/>
          <w:numId w:val="21"/>
        </w:numPr>
        <w:spacing w:before="100" w:beforeAutospacing="1" w:after="100" w:afterAutospacing="1" w:line="240" w:lineRule="auto"/>
        <w:rPr>
          <w:rFonts w:eastAsia="Times New Roman"/>
          <w:sz w:val="24"/>
          <w:szCs w:val="24"/>
          <w:lang w:val="en-GB" w:eastAsia="pl-PL"/>
        </w:rPr>
      </w:pPr>
      <w:r w:rsidRPr="00FB0AB8">
        <w:rPr>
          <w:rFonts w:eastAsia="Times New Roman"/>
          <w:sz w:val="24"/>
          <w:szCs w:val="24"/>
          <w:lang w:val="en-GB" w:eastAsia="pl-PL"/>
        </w:rPr>
        <w:t>Artificial Intelligence - yes - 10 points, no - 0 points.</w:t>
      </w:r>
    </w:p>
    <w:p w:rsidRPr="00FB0AB8" w:rsidR="003C1D01" w:rsidP="00156C11" w:rsidRDefault="003C1D01" w14:paraId="240F90A2" w14:textId="5D805A47">
      <w:pPr>
        <w:numPr>
          <w:ilvl w:val="2"/>
          <w:numId w:val="21"/>
        </w:numPr>
        <w:spacing w:before="100" w:beforeAutospacing="1" w:after="100" w:afterAutospacing="1" w:line="240" w:lineRule="auto"/>
        <w:rPr>
          <w:rFonts w:eastAsia="Times New Roman"/>
          <w:sz w:val="24"/>
          <w:szCs w:val="24"/>
          <w:lang w:val="en-GB" w:eastAsia="pl-PL"/>
        </w:rPr>
      </w:pPr>
      <w:r w:rsidRPr="00FB0AB8">
        <w:rPr>
          <w:rFonts w:eastAsia="Times New Roman"/>
          <w:sz w:val="24"/>
          <w:szCs w:val="24"/>
          <w:lang w:val="en-GB" w:eastAsia="pl-PL"/>
        </w:rPr>
        <w:t xml:space="preserve">Logistics &amp; Supply Chain Management- </w:t>
      </w:r>
      <w:r w:rsidRPr="00FB0AB8" w:rsidR="00AC2427">
        <w:rPr>
          <w:rFonts w:eastAsia="Times New Roman"/>
          <w:sz w:val="24"/>
          <w:szCs w:val="24"/>
          <w:lang w:val="en-GB" w:eastAsia="pl-PL"/>
        </w:rPr>
        <w:t>yes - 10 points, no - 0 points.</w:t>
      </w:r>
    </w:p>
    <w:p w:rsidRPr="00AB71F0" w:rsidR="00AF4F5D" w:rsidP="00FD2D6D" w:rsidRDefault="00AF4F5D" w14:paraId="0067AF79" w14:textId="6AEB5EA2">
      <w:pPr>
        <w:numPr>
          <w:ilvl w:val="0"/>
          <w:numId w:val="21"/>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The process of qualification of </w:t>
      </w:r>
      <w:r w:rsidRPr="00AB71F0" w:rsidR="00B7451F">
        <w:rPr>
          <w:rFonts w:eastAsia="Times New Roman" w:cstheme="minorHAnsi"/>
          <w:sz w:val="24"/>
          <w:szCs w:val="24"/>
          <w:lang w:val="en-GB" w:eastAsia="pl-PL"/>
        </w:rPr>
        <w:t xml:space="preserve">Project Participants </w:t>
      </w:r>
      <w:r w:rsidRPr="00AB71F0">
        <w:rPr>
          <w:rFonts w:eastAsia="Times New Roman" w:cstheme="minorHAnsi"/>
          <w:sz w:val="24"/>
          <w:szCs w:val="24"/>
          <w:lang w:val="en-GB" w:eastAsia="pl-PL"/>
        </w:rPr>
        <w:t>is carried out in a competitive mode, based on the substantive assessment of the application.</w:t>
      </w:r>
    </w:p>
    <w:p w:rsidRPr="00AB71F0" w:rsidR="0005727D" w:rsidP="0F18223F" w:rsidRDefault="5E94E81D" w14:paraId="3B90F837" w14:textId="72C7BD80">
      <w:pPr>
        <w:numPr>
          <w:ilvl w:val="0"/>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The Project will provide at least </w:t>
      </w:r>
      <w:r w:rsidRPr="00AB71F0" w:rsidR="2A1C82F6">
        <w:rPr>
          <w:rFonts w:eastAsia="Times New Roman"/>
          <w:sz w:val="24"/>
          <w:szCs w:val="24"/>
          <w:lang w:val="en-GB" w:eastAsia="pl-PL"/>
        </w:rPr>
        <w:t xml:space="preserve">11 </w:t>
      </w:r>
      <w:r w:rsidRPr="00AB71F0">
        <w:rPr>
          <w:rFonts w:eastAsia="Times New Roman"/>
          <w:sz w:val="24"/>
          <w:szCs w:val="24"/>
          <w:lang w:val="en-GB" w:eastAsia="pl-PL"/>
        </w:rPr>
        <w:t xml:space="preserve">for </w:t>
      </w:r>
      <w:r w:rsidRPr="00AB71F0" w:rsidR="00B6394E">
        <w:rPr>
          <w:rFonts w:eastAsia="Times New Roman"/>
          <w:sz w:val="24"/>
          <w:szCs w:val="24"/>
          <w:lang w:val="en-GB" w:eastAsia="pl-PL"/>
        </w:rPr>
        <w:t xml:space="preserve">the arrival of </w:t>
      </w:r>
      <w:r w:rsidRPr="00AB71F0" w:rsidR="5D765896">
        <w:rPr>
          <w:rFonts w:eastAsia="Times New Roman"/>
          <w:sz w:val="24"/>
          <w:szCs w:val="24"/>
          <w:lang w:val="en-GB" w:eastAsia="pl-PL"/>
        </w:rPr>
        <w:t xml:space="preserve">RMIT students </w:t>
      </w:r>
      <w:r w:rsidRPr="00AB71F0" w:rsidR="711FD7E5">
        <w:rPr>
          <w:rFonts w:eastAsia="Times New Roman"/>
          <w:sz w:val="24"/>
          <w:szCs w:val="24"/>
          <w:lang w:val="en-GB" w:eastAsia="pl-PL"/>
        </w:rPr>
        <w:t>to Poznan University of Technology</w:t>
      </w:r>
      <w:r w:rsidRPr="00AB71F0" w:rsidR="7007C62D">
        <w:rPr>
          <w:rFonts w:eastAsia="Times New Roman"/>
          <w:sz w:val="24"/>
          <w:szCs w:val="24"/>
          <w:lang w:val="en-GB" w:eastAsia="pl-PL"/>
        </w:rPr>
        <w:t>.</w:t>
      </w:r>
    </w:p>
    <w:p w:rsidRPr="00AB71F0" w:rsidR="0005727D" w:rsidP="0F18223F" w:rsidRDefault="7969A25C" w14:paraId="438F17B1" w14:textId="690FAEAE">
      <w:pPr>
        <w:numPr>
          <w:ilvl w:val="0"/>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The Project Participant(</w:t>
      </w:r>
      <w:r w:rsidRPr="00AB71F0" w:rsidR="7AFBA153">
        <w:rPr>
          <w:rFonts w:eastAsia="Times New Roman"/>
          <w:sz w:val="24"/>
          <w:szCs w:val="24"/>
          <w:lang w:val="en-GB" w:eastAsia="pl-PL"/>
        </w:rPr>
        <w:t>s</w:t>
      </w:r>
      <w:r w:rsidRPr="00AB71F0" w:rsidR="5E94E81D">
        <w:rPr>
          <w:rFonts w:eastAsia="Times New Roman"/>
          <w:sz w:val="24"/>
          <w:szCs w:val="24"/>
          <w:lang w:val="en-GB" w:eastAsia="pl-PL"/>
        </w:rPr>
        <w:t xml:space="preserve">) must have </w:t>
      </w:r>
      <w:r w:rsidRPr="00AB71F0" w:rsidR="435B0FDE">
        <w:rPr>
          <w:rFonts w:eastAsia="Times New Roman"/>
          <w:sz w:val="24"/>
          <w:szCs w:val="24"/>
          <w:lang w:val="en-GB" w:eastAsia="pl-PL"/>
        </w:rPr>
        <w:t xml:space="preserve">RMIT </w:t>
      </w:r>
      <w:r w:rsidRPr="00AB71F0" w:rsidR="7AFBA153">
        <w:rPr>
          <w:rFonts w:eastAsia="Times New Roman"/>
          <w:sz w:val="24"/>
          <w:szCs w:val="24"/>
          <w:lang w:val="en-GB" w:eastAsia="pl-PL"/>
        </w:rPr>
        <w:t xml:space="preserve">student </w:t>
      </w:r>
      <w:r w:rsidRPr="00AB71F0" w:rsidR="5E94E81D">
        <w:rPr>
          <w:rFonts w:eastAsia="Times New Roman"/>
          <w:sz w:val="24"/>
          <w:szCs w:val="24"/>
          <w:lang w:val="en-GB" w:eastAsia="pl-PL"/>
        </w:rPr>
        <w:t xml:space="preserve">status at the time of submitting the Application Form and throughout the </w:t>
      </w:r>
      <w:r w:rsidRPr="00AB71F0">
        <w:rPr>
          <w:rFonts w:eastAsia="Times New Roman"/>
          <w:sz w:val="24"/>
          <w:szCs w:val="24"/>
          <w:lang w:val="en-GB" w:eastAsia="pl-PL"/>
        </w:rPr>
        <w:t xml:space="preserve">KWA </w:t>
      </w:r>
      <w:r w:rsidRPr="00AB71F0" w:rsidR="5E94E81D">
        <w:rPr>
          <w:rFonts w:eastAsia="Times New Roman"/>
          <w:sz w:val="24"/>
          <w:szCs w:val="24"/>
          <w:lang w:val="en-GB" w:eastAsia="pl-PL"/>
        </w:rPr>
        <w:t xml:space="preserve">period. </w:t>
      </w:r>
    </w:p>
    <w:p w:rsidRPr="00AB71F0" w:rsidR="0005727D" w:rsidP="6C941824" w:rsidRDefault="6CD9731D" w14:paraId="638CC69A" w14:textId="77EA945A">
      <w:pPr>
        <w:numPr>
          <w:ilvl w:val="0"/>
          <w:numId w:val="21"/>
        </w:numPr>
        <w:rPr>
          <w:sz w:val="24"/>
          <w:szCs w:val="24"/>
          <w:lang w:val="en-GB"/>
        </w:rPr>
      </w:pPr>
      <w:r w:rsidRPr="7B7F3178" w:rsidR="6CD9731D">
        <w:rPr>
          <w:rFonts w:eastAsia="Times New Roman"/>
          <w:sz w:val="24"/>
          <w:szCs w:val="24"/>
          <w:lang w:val="en-GB" w:eastAsia="pl-PL"/>
        </w:rPr>
        <w:t xml:space="preserve">Mobility must last </w:t>
      </w:r>
      <w:r w:rsidRPr="7B7F3178" w:rsidR="349E42B1">
        <w:rPr>
          <w:rFonts w:eastAsia="Times New Roman"/>
          <w:sz w:val="24"/>
          <w:szCs w:val="24"/>
          <w:lang w:val="en-GB" w:eastAsia="pl-PL"/>
        </w:rPr>
        <w:t xml:space="preserve">14 </w:t>
      </w:r>
      <w:r w:rsidRPr="7B7F3178" w:rsidR="6CD9731D">
        <w:rPr>
          <w:rFonts w:eastAsia="Times New Roman"/>
          <w:sz w:val="24"/>
          <w:szCs w:val="24"/>
          <w:lang w:val="en-GB" w:eastAsia="pl-PL"/>
        </w:rPr>
        <w:t xml:space="preserve">days </w:t>
      </w:r>
      <w:r w:rsidRPr="7B7F3178" w:rsidR="45CAB572">
        <w:rPr>
          <w:rFonts w:eastAsia="Times New Roman"/>
          <w:sz w:val="24"/>
          <w:szCs w:val="24"/>
          <w:lang w:val="en-GB" w:eastAsia="pl-PL"/>
        </w:rPr>
        <w:t>(</w:t>
      </w:r>
      <w:r w:rsidRPr="7B7F3178" w:rsidR="45CAB572">
        <w:rPr>
          <w:sz w:val="24"/>
          <w:szCs w:val="24"/>
          <w:lang w:val="en-GB"/>
        </w:rPr>
        <w:t xml:space="preserve">including time for </w:t>
      </w:r>
      <w:r w:rsidRPr="7B7F3178" w:rsidR="567B8042">
        <w:rPr>
          <w:sz w:val="24"/>
          <w:szCs w:val="24"/>
          <w:lang w:val="en-GB"/>
        </w:rPr>
        <w:t>travel̇)</w:t>
      </w:r>
      <w:r w:rsidRPr="7B7F3178" w:rsidR="45CAB572">
        <w:rPr>
          <w:sz w:val="24"/>
          <w:szCs w:val="24"/>
          <w:lang w:val="en-GB"/>
        </w:rPr>
        <w:t xml:space="preserve">. The return </w:t>
      </w:r>
      <w:r w:rsidRPr="7B7F3178" w:rsidR="3E35CD2A">
        <w:rPr>
          <w:sz w:val="24"/>
          <w:szCs w:val="24"/>
          <w:lang w:val="en-GB"/>
        </w:rPr>
        <w:t xml:space="preserve">trip </w:t>
      </w:r>
      <w:r w:rsidRPr="7B7F3178" w:rsidR="45CAB572">
        <w:rPr>
          <w:sz w:val="24"/>
          <w:szCs w:val="24"/>
          <w:lang w:val="en-GB"/>
        </w:rPr>
        <w:t>taken into account</w:t>
      </w:r>
      <w:r w:rsidRPr="7B7F3178" w:rsidR="45CAB572">
        <w:rPr>
          <w:sz w:val="24"/>
          <w:szCs w:val="24"/>
          <w:lang w:val="en-GB"/>
        </w:rPr>
        <w:t xml:space="preserve"> in the KWA must not </w:t>
      </w:r>
      <w:r w:rsidRPr="7B7F3178" w:rsidR="5C3D6AF4">
        <w:rPr>
          <w:sz w:val="24"/>
          <w:szCs w:val="24"/>
          <w:lang w:val="en-GB"/>
        </w:rPr>
        <w:t xml:space="preserve">exceed </w:t>
      </w:r>
      <w:r w:rsidRPr="7B7F3178" w:rsidR="45CAB572">
        <w:rPr>
          <w:sz w:val="24"/>
          <w:szCs w:val="24"/>
          <w:lang w:val="en-GB"/>
        </w:rPr>
        <w:t xml:space="preserve">2 days </w:t>
      </w:r>
      <w:r w:rsidRPr="7B7F3178" w:rsidR="45CAB572">
        <w:rPr>
          <w:rFonts w:eastAsia="Times New Roman"/>
          <w:sz w:val="24"/>
          <w:szCs w:val="24"/>
          <w:lang w:val="en-GB" w:eastAsia="pl-PL"/>
        </w:rPr>
        <w:t>(total for travel and return).</w:t>
      </w:r>
    </w:p>
    <w:p w:rsidRPr="00AB71F0" w:rsidR="0005727D" w:rsidP="32662DE1" w:rsidRDefault="00B7451F" w14:paraId="216E596A" w14:textId="6F0ADB4C">
      <w:pPr>
        <w:numPr>
          <w:ilvl w:val="0"/>
          <w:numId w:val="21"/>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One </w:t>
      </w:r>
      <w:r w:rsidRPr="00AB71F0" w:rsidR="0005727D">
        <w:rPr>
          <w:rFonts w:eastAsia="Times New Roman"/>
          <w:sz w:val="24"/>
          <w:szCs w:val="24"/>
          <w:lang w:val="en-GB" w:eastAsia="pl-PL"/>
        </w:rPr>
        <w:t xml:space="preserve">Participant can apply for only one </w:t>
      </w:r>
      <w:r w:rsidRPr="00AB71F0">
        <w:rPr>
          <w:rFonts w:eastAsia="Times New Roman"/>
          <w:sz w:val="24"/>
          <w:szCs w:val="24"/>
          <w:lang w:val="en-GB" w:eastAsia="pl-PL"/>
        </w:rPr>
        <w:t xml:space="preserve">KWA </w:t>
      </w:r>
      <w:r w:rsidRPr="00AB71F0" w:rsidR="0005727D">
        <w:rPr>
          <w:rFonts w:eastAsia="Times New Roman"/>
          <w:sz w:val="24"/>
          <w:szCs w:val="24"/>
          <w:lang w:val="en-GB" w:eastAsia="pl-PL"/>
        </w:rPr>
        <w:t xml:space="preserve">at a time under a single call and participate in only one </w:t>
      </w:r>
      <w:r w:rsidRPr="00AB71F0" w:rsidR="00520895">
        <w:rPr>
          <w:rFonts w:eastAsia="Times New Roman"/>
          <w:sz w:val="24"/>
          <w:szCs w:val="24"/>
          <w:lang w:val="en-GB" w:eastAsia="pl-PL"/>
        </w:rPr>
        <w:t xml:space="preserve">KWA </w:t>
      </w:r>
      <w:r w:rsidRPr="00AB71F0" w:rsidR="0005727D">
        <w:rPr>
          <w:rFonts w:eastAsia="Times New Roman"/>
          <w:sz w:val="24"/>
          <w:szCs w:val="24"/>
          <w:lang w:val="en-GB" w:eastAsia="pl-PL"/>
        </w:rPr>
        <w:t xml:space="preserve">under the Project. </w:t>
      </w:r>
    </w:p>
    <w:p w:rsidRPr="00AB71F0" w:rsidR="00F60224" w:rsidP="00281D5B" w:rsidRDefault="00F60224" w14:paraId="2E58A8C7" w14:textId="5F7540A2">
      <w:pPr>
        <w:numPr>
          <w:ilvl w:val="0"/>
          <w:numId w:val="21"/>
        </w:numPr>
        <w:spacing w:before="100" w:beforeAutospacing="1" w:after="100" w:afterAutospacing="1" w:line="240" w:lineRule="auto"/>
        <w:rPr>
          <w:rFonts w:eastAsia="Times New Roman" w:cstheme="minorHAnsi"/>
          <w:color w:val="FF0000"/>
          <w:sz w:val="24"/>
          <w:szCs w:val="24"/>
          <w:lang w:val="en-GB" w:eastAsia="pl-PL"/>
        </w:rPr>
      </w:pPr>
      <w:r w:rsidRPr="00AB71F0">
        <w:rPr>
          <w:rFonts w:eastAsia="Times New Roman" w:cstheme="minorHAnsi"/>
          <w:sz w:val="24"/>
          <w:szCs w:val="24"/>
          <w:lang w:val="en-GB" w:eastAsia="pl-PL"/>
        </w:rPr>
        <w:t xml:space="preserve">Recruitment is carried out with respect to equal opportunities and non-discrimination, including accessibility for people with special needs, as well as taking into account the principles of equal opportunities for women and men counteracting all forms of discrimination. </w:t>
      </w:r>
    </w:p>
    <w:p w:rsidRPr="00AB71F0" w:rsidR="00281D5B" w:rsidP="00281D5B" w:rsidRDefault="00281D5B" w14:paraId="41F5D5FE" w14:textId="303D61BE">
      <w:pPr>
        <w:numPr>
          <w:ilvl w:val="0"/>
          <w:numId w:val="21"/>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Participants with special needs have the right to indicate their needs in the </w:t>
      </w:r>
      <w:r w:rsidRPr="00AB71F0" w:rsidR="00513143">
        <w:rPr>
          <w:rFonts w:eastAsia="Times New Roman" w:cstheme="minorHAnsi"/>
          <w:sz w:val="24"/>
          <w:szCs w:val="24"/>
          <w:lang w:val="en-GB" w:eastAsia="pl-PL"/>
        </w:rPr>
        <w:t xml:space="preserve">application </w:t>
      </w:r>
      <w:r w:rsidRPr="00AB71F0">
        <w:rPr>
          <w:rFonts w:eastAsia="Times New Roman" w:cstheme="minorHAnsi"/>
          <w:sz w:val="24"/>
          <w:szCs w:val="24"/>
          <w:lang w:val="en-GB" w:eastAsia="pl-PL"/>
        </w:rPr>
        <w:t>form.</w:t>
      </w:r>
    </w:p>
    <w:p w:rsidRPr="00AB71F0" w:rsidR="00281D5B" w:rsidP="00281D5B" w:rsidRDefault="00281D5B" w14:paraId="65CDD495" w14:textId="40DEB2C3">
      <w:pPr>
        <w:numPr>
          <w:ilvl w:val="0"/>
          <w:numId w:val="21"/>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Based on their reported needs, Candidates may be provided with support in terms of transportation, assistance, suitable rooms, architectural accessibility and specialized equipment, such as for the blind.</w:t>
      </w:r>
    </w:p>
    <w:p w:rsidRPr="00AB71F0" w:rsidR="0005727D" w:rsidP="00FD2D6D" w:rsidRDefault="0005727D" w14:paraId="6DD6D737" w14:textId="05F6AA50">
      <w:pPr>
        <w:numPr>
          <w:ilvl w:val="0"/>
          <w:numId w:val="21"/>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All information regarding recruitment, deadlines and rules of recruitment to the Project will be placed on the Project website </w:t>
      </w:r>
      <w:hyperlink w:history="1" r:id="rId10">
        <w:r w:rsidRPr="00AB71F0">
          <w:rPr>
            <w:rFonts w:eastAsia="Times New Roman"/>
            <w:sz w:val="24"/>
            <w:szCs w:val="24"/>
            <w:lang w:val="en-GB" w:eastAsia="pl-PL"/>
          </w:rPr>
          <w:t xml:space="preserve">www.prom.put.poznan.pl </w:t>
        </w:r>
      </w:hyperlink>
      <w:r w:rsidRPr="00AB71F0" w:rsidR="00341E99">
        <w:rPr>
          <w:rFonts w:eastAsia="Times New Roman"/>
          <w:sz w:val="24"/>
          <w:szCs w:val="24"/>
          <w:lang w:val="en-GB" w:eastAsia="pl-PL"/>
        </w:rPr>
        <w:t>bo</w:t>
      </w:r>
      <w:r w:rsidR="00341E99">
        <w:rPr>
          <w:rFonts w:eastAsia="Times New Roman"/>
          <w:sz w:val="24"/>
          <w:szCs w:val="24"/>
          <w:lang w:val="en-GB" w:eastAsia="pl-PL"/>
        </w:rPr>
        <w:t xml:space="preserve">th </w:t>
      </w:r>
      <w:r w:rsidRPr="00AB71F0">
        <w:rPr>
          <w:rFonts w:eastAsia="Times New Roman" w:cstheme="minorHAnsi"/>
          <w:sz w:val="24"/>
          <w:szCs w:val="24"/>
          <w:lang w:val="en-GB" w:eastAsia="pl-PL"/>
        </w:rPr>
        <w:t xml:space="preserve">in Polish and English versions. </w:t>
      </w:r>
    </w:p>
    <w:p w:rsidRPr="00520895" w:rsidR="0005727D" w:rsidP="00520895" w:rsidRDefault="00F0320A" w14:paraId="394146AF" w14:textId="08043230">
      <w:pPr>
        <w:pStyle w:val="Nagwek1"/>
      </w:pPr>
      <w:r>
        <w:t xml:space="preserve">§5 </w:t>
      </w:r>
      <w:proofErr w:type="spellStart"/>
      <w:r w:rsidR="00520895">
        <w:t>Qualification</w:t>
      </w:r>
      <w:proofErr w:type="spellEnd"/>
      <w:r w:rsidR="00520895">
        <w:t xml:space="preserve"> of Project </w:t>
      </w:r>
      <w:proofErr w:type="spellStart"/>
      <w:r w:rsidR="00520895">
        <w:t>Participants</w:t>
      </w:r>
      <w:proofErr w:type="spellEnd"/>
    </w:p>
    <w:p w:rsidRPr="00AB71F0" w:rsidR="00B6394E" w:rsidP="00B6394E" w:rsidRDefault="00B6394E" w14:paraId="39583496" w14:textId="14840F7C">
      <w:pPr>
        <w:numPr>
          <w:ilvl w:val="0"/>
          <w:numId w:val="22"/>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Recruitment of Project Participants takes place centrally, at the Project Office. Communication between Candidates and the Project Office is entirely via e-mail. </w:t>
      </w:r>
    </w:p>
    <w:p w:rsidRPr="00AB71F0" w:rsidR="00B6394E" w:rsidP="00B6394E" w:rsidRDefault="00B6394E" w14:paraId="07E63616" w14:textId="77777777">
      <w:pPr>
        <w:numPr>
          <w:ilvl w:val="0"/>
          <w:numId w:val="22"/>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The Project Office will announce the first call no later than January 31, 2025</w:t>
      </w:r>
    </w:p>
    <w:p w:rsidRPr="00AB71F0" w:rsidR="00B6394E" w:rsidP="00B6394E" w:rsidRDefault="00B6394E" w14:paraId="25B5AA6F" w14:textId="77777777">
      <w:pPr>
        <w:numPr>
          <w:ilvl w:val="0"/>
          <w:numId w:val="22"/>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Candidates joining the Project recruitment shall fill in and send an electronic Application Form (Appendix no. 1a to the Regulations) within the recruitment deadline announced by the Project Office. The form may be filled out in Polish or English. </w:t>
      </w:r>
    </w:p>
    <w:p w:rsidRPr="00AB71F0" w:rsidR="00B6394E" w:rsidP="00B6394E" w:rsidRDefault="00B6394E" w14:paraId="45581FE4" w14:textId="77777777">
      <w:pPr>
        <w:numPr>
          <w:ilvl w:val="0"/>
          <w:numId w:val="22"/>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lastRenderedPageBreak/>
        <w:t xml:space="preserve">Applications (application forms) are subject to formal evaluation and substantive assessment. </w:t>
      </w:r>
    </w:p>
    <w:p w:rsidRPr="00520895" w:rsidR="00B6394E" w:rsidP="00B6394E" w:rsidRDefault="00B6394E" w14:paraId="60CC572D" w14:textId="77777777">
      <w:pPr>
        <w:numPr>
          <w:ilvl w:val="0"/>
          <w:numId w:val="22"/>
        </w:numPr>
        <w:spacing w:before="100" w:beforeAutospacing="1" w:after="100" w:afterAutospacing="1" w:line="240" w:lineRule="auto"/>
        <w:rPr>
          <w:rFonts w:eastAsia="Times New Roman"/>
          <w:sz w:val="24"/>
          <w:szCs w:val="24"/>
          <w:lang w:eastAsia="pl-PL"/>
        </w:rPr>
      </w:pPr>
      <w:r w:rsidRPr="00AB71F0">
        <w:rPr>
          <w:rFonts w:eastAsia="Times New Roman"/>
          <w:sz w:val="24"/>
          <w:szCs w:val="24"/>
          <w:lang w:val="en-GB" w:eastAsia="pl-PL"/>
        </w:rPr>
        <w:t xml:space="preserve">Formal evaluation is carried out by the Supervisor of the Recruitment Process. </w:t>
      </w:r>
      <w:proofErr w:type="spellStart"/>
      <w:r w:rsidRPr="5C5A9046">
        <w:rPr>
          <w:rFonts w:eastAsia="Times New Roman"/>
          <w:sz w:val="24"/>
          <w:szCs w:val="24"/>
          <w:lang w:eastAsia="pl-PL"/>
        </w:rPr>
        <w:t>Formal</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evaluation</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includes</w:t>
      </w:r>
      <w:proofErr w:type="spellEnd"/>
      <w:r w:rsidRPr="5C5A9046">
        <w:rPr>
          <w:rFonts w:eastAsia="Times New Roman"/>
          <w:sz w:val="24"/>
          <w:szCs w:val="24"/>
          <w:lang w:eastAsia="pl-PL"/>
        </w:rPr>
        <w:t xml:space="preserve">: </w:t>
      </w:r>
    </w:p>
    <w:p w:rsidRPr="00AB71F0" w:rsidR="00B6394E" w:rsidP="00B6394E" w:rsidRDefault="00B6394E" w14:paraId="1A394206" w14:textId="77777777">
      <w:pPr>
        <w:numPr>
          <w:ilvl w:val="1"/>
          <w:numId w:val="22"/>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The completeness of the documentation, </w:t>
      </w:r>
    </w:p>
    <w:p w:rsidRPr="00AB71F0" w:rsidR="00B6394E" w:rsidP="00B6394E" w:rsidRDefault="00B6394E" w14:paraId="21A6B081" w14:textId="77777777">
      <w:pPr>
        <w:numPr>
          <w:ilvl w:val="1"/>
          <w:numId w:val="22"/>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Timeliness of submission of the application form, </w:t>
      </w:r>
    </w:p>
    <w:p w:rsidRPr="00520895" w:rsidR="00B6394E" w:rsidP="00B6394E" w:rsidRDefault="00B6394E" w14:paraId="12CE13EA" w14:textId="77777777">
      <w:pPr>
        <w:numPr>
          <w:ilvl w:val="1"/>
          <w:numId w:val="22"/>
        </w:numPr>
        <w:spacing w:before="100" w:beforeAutospacing="1" w:after="100" w:afterAutospacing="1" w:line="240" w:lineRule="auto"/>
        <w:rPr>
          <w:rFonts w:eastAsia="Times New Roman" w:cstheme="minorHAnsi"/>
          <w:sz w:val="24"/>
          <w:szCs w:val="24"/>
          <w:lang w:eastAsia="pl-PL"/>
        </w:rPr>
      </w:pPr>
      <w:proofErr w:type="spellStart"/>
      <w:r>
        <w:rPr>
          <w:rFonts w:eastAsia="Times New Roman" w:cstheme="minorHAnsi"/>
          <w:sz w:val="24"/>
          <w:szCs w:val="24"/>
          <w:lang w:eastAsia="pl-PL"/>
        </w:rPr>
        <w:t>Candidate</w:t>
      </w:r>
      <w:proofErr w:type="spellEnd"/>
      <w:r>
        <w:rPr>
          <w:rFonts w:eastAsia="Times New Roman" w:cstheme="minorHAnsi"/>
          <w:sz w:val="24"/>
          <w:szCs w:val="24"/>
          <w:lang w:eastAsia="pl-PL"/>
        </w:rPr>
        <w:t xml:space="preserve"> </w:t>
      </w:r>
      <w:r w:rsidRPr="00520895">
        <w:rPr>
          <w:rFonts w:eastAsia="Times New Roman" w:cstheme="minorHAnsi"/>
          <w:sz w:val="24"/>
          <w:szCs w:val="24"/>
          <w:lang w:eastAsia="pl-PL"/>
        </w:rPr>
        <w:t xml:space="preserve">status. </w:t>
      </w:r>
    </w:p>
    <w:p w:rsidRPr="00AB71F0" w:rsidR="00B6394E" w:rsidP="00B6394E" w:rsidRDefault="00B6394E" w14:paraId="06DEC3B0" w14:textId="77777777">
      <w:pPr>
        <w:numPr>
          <w:ilvl w:val="0"/>
          <w:numId w:val="22"/>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If the formal criterion is not met, the application will not be subject to substantive evaluation. </w:t>
      </w:r>
    </w:p>
    <w:p w:rsidRPr="00AB71F0" w:rsidR="00B6394E" w:rsidP="00B6394E" w:rsidRDefault="00B6394E" w14:paraId="2B05FBF3" w14:textId="77777777">
      <w:pPr>
        <w:numPr>
          <w:ilvl w:val="0"/>
          <w:numId w:val="22"/>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Substantive evaluation of applications (application forms) is carried out by the Recruitment Committee. </w:t>
      </w:r>
    </w:p>
    <w:p w:rsidRPr="00AB71F0" w:rsidR="00B6394E" w:rsidP="00B6394E" w:rsidRDefault="00B6394E" w14:paraId="1F9F57EB" w14:textId="77777777">
      <w:pPr>
        <w:numPr>
          <w:ilvl w:val="0"/>
          <w:numId w:val="22"/>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The Recruitment Committee draws up a ranking list, and the Project Office informs the Candidates about the results of the Project's KWA recruitment and further formal requirements, as well as the deadline for their completion. </w:t>
      </w:r>
    </w:p>
    <w:p w:rsidRPr="00AB71F0" w:rsidR="00B6394E" w:rsidP="249C3643" w:rsidRDefault="00B6394E" w14:paraId="3EFCA684" w14:textId="3488B4C7">
      <w:pPr>
        <w:numPr>
          <w:ilvl w:val="0"/>
          <w:numId w:val="22"/>
        </w:numPr>
        <w:spacing w:before="100" w:beforeAutospacing="on" w:after="100" w:afterAutospacing="on" w:line="240" w:lineRule="auto"/>
        <w:rPr>
          <w:rFonts w:eastAsia="Times New Roman"/>
          <w:sz w:val="24"/>
          <w:szCs w:val="24"/>
          <w:lang w:val="en-GB" w:eastAsia="pl-PL"/>
        </w:rPr>
      </w:pPr>
      <w:r w:rsidRPr="249C3643" w:rsidR="00B6394E">
        <w:rPr>
          <w:rFonts w:eastAsia="Times New Roman"/>
          <w:sz w:val="24"/>
          <w:szCs w:val="24"/>
          <w:lang w:val="en-GB" w:eastAsia="pl-PL"/>
        </w:rPr>
        <w:t xml:space="preserve">The condition for obtaining the status of Participant is timely completion of all formal requirements presented in the notice provided by the Project Office. In case of failure to meet the formal requirements or the deadline, the Candidate is removed from the ranking list. The vacated place on the ranking list, may be offered to the Candidate from the </w:t>
      </w:r>
      <w:r w:rsidRPr="249C3643" w:rsidR="325EAB34">
        <w:rPr>
          <w:rFonts w:eastAsia="Times New Roman"/>
          <w:sz w:val="24"/>
          <w:szCs w:val="24"/>
          <w:lang w:val="en-GB" w:eastAsia="pl-PL"/>
        </w:rPr>
        <w:t>waiting list</w:t>
      </w:r>
      <w:r w:rsidRPr="249C3643" w:rsidR="00B6394E">
        <w:rPr>
          <w:rFonts w:eastAsia="Times New Roman"/>
          <w:sz w:val="24"/>
          <w:szCs w:val="24"/>
          <w:lang w:val="en-GB" w:eastAsia="pl-PL"/>
        </w:rPr>
        <w:t xml:space="preserve">, as a result of the decision made by the Recruitment Committee. </w:t>
      </w:r>
    </w:p>
    <w:p w:rsidRPr="00AB71F0" w:rsidR="00B6394E" w:rsidP="00B6394E" w:rsidRDefault="00B6394E" w14:paraId="7D8CEF1D" w14:textId="77777777">
      <w:pPr>
        <w:numPr>
          <w:ilvl w:val="0"/>
          <w:numId w:val="22"/>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The Project Office announces the closing of the recruitment procedure on the Project website. </w:t>
      </w:r>
    </w:p>
    <w:p w:rsidRPr="00AB71F0" w:rsidR="00B6394E" w:rsidP="249C3643" w:rsidRDefault="00B6394E" w14:paraId="22BE3196" w14:textId="58193EC2">
      <w:pPr>
        <w:numPr>
          <w:ilvl w:val="0"/>
          <w:numId w:val="22"/>
        </w:numPr>
        <w:spacing w:before="100" w:beforeAutospacing="on" w:after="100" w:afterAutospacing="on" w:line="240" w:lineRule="auto"/>
        <w:rPr>
          <w:rFonts w:eastAsia="Times New Roman" w:cs="Calibri" w:cstheme="minorAscii"/>
          <w:sz w:val="24"/>
          <w:szCs w:val="24"/>
          <w:lang w:val="en-GB" w:eastAsia="pl-PL"/>
        </w:rPr>
      </w:pPr>
      <w:r w:rsidRPr="7B7F3178" w:rsidR="00B6394E">
        <w:rPr>
          <w:rFonts w:eastAsia="Times New Roman"/>
          <w:sz w:val="24"/>
          <w:szCs w:val="24"/>
          <w:lang w:val="en-GB" w:eastAsia="pl-PL"/>
        </w:rPr>
        <w:t xml:space="preserve">From the decision of the Recruitment Committee, within 7 days from the Candidate's receipt of information on the results of the Project's KWA recruitment, the Candidate has the right to file an appeal to the Vice-Rector for </w:t>
      </w:r>
      <w:r w:rsidRPr="7B7F3178" w:rsidR="06E36111">
        <w:rPr>
          <w:rFonts w:eastAsia="Times New Roman"/>
          <w:sz w:val="24"/>
          <w:szCs w:val="24"/>
          <w:lang w:val="en-GB" w:eastAsia="pl-PL"/>
        </w:rPr>
        <w:t>Research.</w:t>
      </w:r>
      <w:r w:rsidRPr="7B7F3178" w:rsidR="00B6394E">
        <w:rPr>
          <w:rFonts w:eastAsia="Times New Roman"/>
          <w:sz w:val="24"/>
          <w:szCs w:val="24"/>
          <w:lang w:val="en-GB" w:eastAsia="pl-PL"/>
        </w:rPr>
        <w:t xml:space="preserve"> The appeal should be sent to the Project Office and will be considered by the Vice-Rector for </w:t>
      </w:r>
      <w:r w:rsidRPr="7B7F3178" w:rsidR="00EF093C">
        <w:rPr>
          <w:rFonts w:eastAsia="Times New Roman"/>
          <w:sz w:val="24"/>
          <w:szCs w:val="24"/>
          <w:lang w:val="en-GB" w:eastAsia="pl-PL"/>
        </w:rPr>
        <w:t xml:space="preserve">Education </w:t>
      </w:r>
      <w:r w:rsidRPr="7B7F3178" w:rsidR="094F4AA6">
        <w:rPr>
          <w:rFonts w:eastAsia="Times New Roman"/>
          <w:sz w:val="24"/>
          <w:szCs w:val="24"/>
          <w:lang w:val="en-GB" w:eastAsia="pl-PL"/>
        </w:rPr>
        <w:t>Research within</w:t>
      </w:r>
      <w:r w:rsidRPr="7B7F3178" w:rsidR="00B6394E">
        <w:rPr>
          <w:rFonts w:eastAsia="Times New Roman"/>
          <w:sz w:val="24"/>
          <w:szCs w:val="24"/>
          <w:lang w:val="en-GB" w:eastAsia="pl-PL"/>
        </w:rPr>
        <w:t xml:space="preserve"> 14 days from the date of its submission. The decision of the Vice-Rector </w:t>
      </w:r>
      <w:r w:rsidRPr="7B7F3178" w:rsidR="3D559A23">
        <w:rPr>
          <w:rFonts w:eastAsia="Times New Roman"/>
          <w:sz w:val="24"/>
          <w:szCs w:val="24"/>
          <w:lang w:val="en-GB" w:eastAsia="pl-PL"/>
        </w:rPr>
        <w:t xml:space="preserve">for </w:t>
      </w:r>
      <w:r w:rsidRPr="7B7F3178" w:rsidR="3D559A23">
        <w:rPr>
          <w:rFonts w:eastAsia="Times New Roman"/>
          <w:sz w:val="24"/>
          <w:szCs w:val="24"/>
          <w:lang w:val="en-GB" w:eastAsia="pl-PL"/>
        </w:rPr>
        <w:t>Research</w:t>
      </w:r>
      <w:r w:rsidRPr="7B7F3178" w:rsidR="004D4079">
        <w:rPr>
          <w:rFonts w:eastAsia="Times New Roman"/>
          <w:sz w:val="24"/>
          <w:szCs w:val="24"/>
          <w:lang w:val="en-GB" w:eastAsia="pl-PL"/>
        </w:rPr>
        <w:t xml:space="preserve"> </w:t>
      </w:r>
      <w:r w:rsidRPr="7B7F3178" w:rsidR="00B6394E">
        <w:rPr>
          <w:rFonts w:eastAsia="Times New Roman"/>
          <w:sz w:val="24"/>
          <w:szCs w:val="24"/>
          <w:lang w:val="en-GB" w:eastAsia="pl-PL"/>
        </w:rPr>
        <w:t>is</w:t>
      </w:r>
      <w:r w:rsidRPr="7B7F3178" w:rsidR="00B6394E">
        <w:rPr>
          <w:rFonts w:eastAsia="Times New Roman"/>
          <w:sz w:val="24"/>
          <w:szCs w:val="24"/>
          <w:lang w:val="en-GB" w:eastAsia="pl-PL"/>
        </w:rPr>
        <w:t xml:space="preserve"> final.  </w:t>
      </w:r>
    </w:p>
    <w:p w:rsidRPr="00AB71F0" w:rsidR="00AF4F5D" w:rsidP="00912122" w:rsidRDefault="00F0320A" w14:paraId="24C37852" w14:textId="24061A3B">
      <w:pPr>
        <w:pStyle w:val="Nagwek1"/>
        <w:rPr>
          <w:lang w:val="en-GB"/>
        </w:rPr>
      </w:pPr>
      <w:r w:rsidRPr="00AB71F0">
        <w:rPr>
          <w:lang w:val="en-GB"/>
        </w:rPr>
        <w:t xml:space="preserve">§6 </w:t>
      </w:r>
      <w:r w:rsidRPr="00AB71F0" w:rsidR="00AF4F5D">
        <w:rPr>
          <w:lang w:val="en-GB"/>
        </w:rPr>
        <w:t>Rules for providing support under the project</w:t>
      </w:r>
    </w:p>
    <w:p w:rsidRPr="00AB71F0" w:rsidR="00223056" w:rsidP="00223056" w:rsidRDefault="00223056" w14:paraId="6BF93DCA" w14:textId="4CC2FDD4">
      <w:pPr>
        <w:numPr>
          <w:ilvl w:val="0"/>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The condition for the provision of support within the framework of the project is the signing of the Agreement with the Project Participant and the delivery of the complete Documentation of the Project Participant to the Project Office before the start of the KWA.</w:t>
      </w:r>
    </w:p>
    <w:p w:rsidRPr="00AB71F0" w:rsidR="00223056" w:rsidP="249C3643" w:rsidRDefault="00223056" w14:paraId="53C44F0A" w14:textId="45643D6F">
      <w:pPr>
        <w:numPr>
          <w:ilvl w:val="0"/>
          <w:numId w:val="23"/>
        </w:numPr>
        <w:spacing w:before="100" w:beforeAutospacing="on" w:after="100" w:afterAutospacing="on" w:line="240" w:lineRule="auto"/>
        <w:rPr>
          <w:rFonts w:eastAsia="Times New Roman" w:cs="Calibri" w:cstheme="minorAscii"/>
          <w:sz w:val="24"/>
          <w:szCs w:val="24"/>
          <w:lang w:val="en-GB" w:eastAsia="pl-PL"/>
        </w:rPr>
      </w:pPr>
      <w:r w:rsidRPr="249C3643" w:rsidR="00223056">
        <w:rPr>
          <w:rFonts w:eastAsia="Times New Roman" w:cs="Calibri" w:cstheme="minorAscii"/>
          <w:sz w:val="24"/>
          <w:szCs w:val="24"/>
          <w:lang w:val="en-GB" w:eastAsia="pl-PL"/>
        </w:rPr>
        <w:t xml:space="preserve">Support is provided in the form of an incoming </w:t>
      </w:r>
      <w:r w:rsidRPr="249C3643" w:rsidR="5AD84BA3">
        <w:rPr>
          <w:rFonts w:eastAsia="Times New Roman" w:cs="Calibri" w:cstheme="minorAscii"/>
          <w:sz w:val="24"/>
          <w:szCs w:val="24"/>
          <w:lang w:val="en-GB" w:eastAsia="pl-PL"/>
        </w:rPr>
        <w:t>scholarship,</w:t>
      </w:r>
      <w:r w:rsidRPr="249C3643" w:rsidR="00223056">
        <w:rPr>
          <w:rFonts w:eastAsia="Times New Roman" w:cs="Calibri" w:cstheme="minorAscii"/>
          <w:sz w:val="24"/>
          <w:szCs w:val="24"/>
          <w:lang w:val="en-GB" w:eastAsia="pl-PL"/>
        </w:rPr>
        <w:t xml:space="preserve"> in the amount specified in the Agreement with the Project Participant.</w:t>
      </w:r>
    </w:p>
    <w:p w:rsidRPr="00912122" w:rsidR="00223056" w:rsidP="00223056" w:rsidRDefault="00223056" w14:paraId="2D1918C3" w14:textId="14D00438">
      <w:pPr>
        <w:numPr>
          <w:ilvl w:val="0"/>
          <w:numId w:val="23"/>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sidR="00603001">
        <w:rPr>
          <w:rFonts w:eastAsia="Times New Roman" w:cstheme="minorHAnsi"/>
          <w:sz w:val="24"/>
          <w:szCs w:val="24"/>
          <w:lang w:eastAsia="pl-PL"/>
        </w:rPr>
        <w:t>incoming</w:t>
      </w:r>
      <w:proofErr w:type="spellEnd"/>
      <w:r w:rsidR="00603001">
        <w:rPr>
          <w:rFonts w:eastAsia="Times New Roman" w:cstheme="minorHAnsi"/>
          <w:sz w:val="24"/>
          <w:szCs w:val="24"/>
          <w:lang w:eastAsia="pl-PL"/>
        </w:rPr>
        <w:t xml:space="preserve"> </w:t>
      </w:r>
      <w:r>
        <w:rPr>
          <w:rFonts w:eastAsia="Times New Roman" w:cstheme="minorHAnsi"/>
          <w:sz w:val="24"/>
          <w:szCs w:val="24"/>
          <w:lang w:eastAsia="pl-PL"/>
        </w:rPr>
        <w:t xml:space="preserve"> </w:t>
      </w:r>
      <w:proofErr w:type="spellStart"/>
      <w:r w:rsidRPr="00912122">
        <w:rPr>
          <w:rFonts w:eastAsia="Times New Roman" w:cstheme="minorHAnsi"/>
          <w:sz w:val="24"/>
          <w:szCs w:val="24"/>
          <w:lang w:eastAsia="pl-PL"/>
        </w:rPr>
        <w:t>scholarship</w:t>
      </w:r>
      <w:proofErr w:type="spellEnd"/>
      <w:r w:rsidRPr="00912122">
        <w:rPr>
          <w:rFonts w:eastAsia="Times New Roman" w:cstheme="minorHAnsi"/>
          <w:sz w:val="24"/>
          <w:szCs w:val="24"/>
          <w:lang w:eastAsia="pl-PL"/>
        </w:rPr>
        <w:t xml:space="preserve"> </w:t>
      </w:r>
      <w:proofErr w:type="spellStart"/>
      <w:r w:rsidRPr="00912122">
        <w:rPr>
          <w:rFonts w:eastAsia="Times New Roman" w:cstheme="minorHAnsi"/>
          <w:sz w:val="24"/>
          <w:szCs w:val="24"/>
          <w:lang w:eastAsia="pl-PL"/>
        </w:rPr>
        <w:t>includes</w:t>
      </w:r>
      <w:proofErr w:type="spellEnd"/>
      <w:r w:rsidRPr="00912122">
        <w:rPr>
          <w:rFonts w:eastAsia="Times New Roman" w:cstheme="minorHAnsi"/>
          <w:sz w:val="24"/>
          <w:szCs w:val="24"/>
          <w:lang w:eastAsia="pl-PL"/>
        </w:rPr>
        <w:t xml:space="preserve">: </w:t>
      </w:r>
    </w:p>
    <w:p w:rsidRPr="00AB71F0" w:rsidR="00223056" w:rsidP="249C3643" w:rsidRDefault="006B3BE0" w14:paraId="36D7BA6C" w14:textId="4268E7D5">
      <w:pPr>
        <w:numPr>
          <w:ilvl w:val="1"/>
          <w:numId w:val="23"/>
        </w:numPr>
        <w:spacing w:before="100" w:beforeAutospacing="on" w:after="100" w:afterAutospacing="on" w:line="240" w:lineRule="auto"/>
        <w:rPr>
          <w:rFonts w:eastAsia="Times New Roman" w:cs="Calibri" w:cstheme="minorAscii"/>
          <w:sz w:val="24"/>
          <w:szCs w:val="24"/>
          <w:lang w:val="en-GB" w:eastAsia="pl-PL"/>
        </w:rPr>
      </w:pPr>
      <w:r w:rsidRPr="249C3643" w:rsidR="32ED7262">
        <w:rPr>
          <w:rFonts w:eastAsia="Times New Roman" w:cs="Calibri" w:cstheme="minorAscii"/>
          <w:sz w:val="24"/>
          <w:szCs w:val="24"/>
          <w:lang w:val="en-GB" w:eastAsia="pl-PL"/>
        </w:rPr>
        <w:t>Scholarship</w:t>
      </w:r>
      <w:r w:rsidRPr="249C3643" w:rsidR="32ED7262">
        <w:rPr>
          <w:rFonts w:eastAsia="Times New Roman" w:cs="Calibri" w:cstheme="minorAscii"/>
          <w:sz w:val="24"/>
          <w:szCs w:val="24"/>
          <w:lang w:val="en-GB" w:eastAsia="pl-PL"/>
        </w:rPr>
        <w:t xml:space="preserve"> for</w:t>
      </w:r>
      <w:r w:rsidRPr="249C3643" w:rsidR="00223056">
        <w:rPr>
          <w:rFonts w:eastAsia="Times New Roman" w:cs="Calibri" w:cstheme="minorAscii"/>
          <w:sz w:val="24"/>
          <w:szCs w:val="24"/>
          <w:lang w:val="en-GB" w:eastAsia="pl-PL"/>
        </w:rPr>
        <w:t xml:space="preserve"> the Project Participant at the daily rates specified in Appendix No. 7 to the regulations,</w:t>
      </w:r>
    </w:p>
    <w:p w:rsidRPr="00AB71F0" w:rsidR="00223056" w:rsidP="00223056" w:rsidRDefault="00223056" w14:paraId="0D1782F3" w14:textId="660D50C2">
      <w:pPr>
        <w:numPr>
          <w:ilvl w:val="1"/>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Participant's travel costs, health insurance, </w:t>
      </w:r>
      <w:r w:rsidR="00C06A8D">
        <w:rPr>
          <w:rFonts w:eastAsia="Times New Roman" w:cstheme="minorHAnsi"/>
          <w:sz w:val="24"/>
          <w:szCs w:val="24"/>
          <w:lang w:val="en-GB" w:eastAsia="pl-PL"/>
        </w:rPr>
        <w:t xml:space="preserve">general </w:t>
      </w:r>
      <w:r w:rsidRPr="00AB71F0">
        <w:rPr>
          <w:rFonts w:eastAsia="Times New Roman" w:cstheme="minorHAnsi"/>
          <w:sz w:val="24"/>
          <w:szCs w:val="24"/>
          <w:lang w:val="en-GB" w:eastAsia="pl-PL"/>
        </w:rPr>
        <w:t>liability insurance, accident and health insurance, visa fees or fees related to legalization of stay according to the flat rates specified in Appendix No. 8 to the Regulations,</w:t>
      </w:r>
    </w:p>
    <w:p w:rsidRPr="00AB71F0" w:rsidR="00223056" w:rsidP="00223056" w:rsidRDefault="00223056" w14:paraId="5A076337" w14:textId="27E020BC">
      <w:pPr>
        <w:numPr>
          <w:ilvl w:val="1"/>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Cost of living and accommodation of the Participant according to the daily flat rates specified in Appendix 9 to the Regulations. </w:t>
      </w:r>
    </w:p>
    <w:p w:rsidRPr="00AB71F0" w:rsidR="00223056" w:rsidP="00223056" w:rsidRDefault="00223056" w14:paraId="687624FF" w14:textId="77777777">
      <w:pPr>
        <w:numPr>
          <w:ilvl w:val="0"/>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lastRenderedPageBreak/>
        <w:t xml:space="preserve">Also eligible under the KWA are the costs of participation in the various activities described in </w:t>
      </w:r>
      <w:r w:rsidRPr="00AB71F0">
        <w:rPr>
          <w:sz w:val="24"/>
          <w:szCs w:val="24"/>
          <w:lang w:val="en-GB"/>
        </w:rPr>
        <w:t>§ 3(2) of the regulations</w:t>
      </w:r>
      <w:r w:rsidRPr="00AB71F0">
        <w:rPr>
          <w:rFonts w:eastAsia="Times New Roman" w:cstheme="minorHAnsi"/>
          <w:sz w:val="24"/>
          <w:szCs w:val="24"/>
          <w:lang w:val="en-GB" w:eastAsia="pl-PL"/>
        </w:rPr>
        <w:t xml:space="preserve">, among others, conference fees, training and courses, which will be billed only at actual costs, upon presentation of original accounting evidence. </w:t>
      </w:r>
    </w:p>
    <w:p w:rsidRPr="00AB71F0" w:rsidR="00223056" w:rsidP="00223056" w:rsidRDefault="00223056" w14:paraId="177639AF" w14:textId="5C54823E">
      <w:pPr>
        <w:numPr>
          <w:ilvl w:val="0"/>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The participant is obligated to</w:t>
      </w:r>
    </w:p>
    <w:p w:rsidRPr="00AB71F0" w:rsidR="00223056" w:rsidP="00223056" w:rsidRDefault="00223056" w14:paraId="2D8FA965" w14:textId="31157C56">
      <w:pPr>
        <w:numPr>
          <w:ilvl w:val="1"/>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implement the KWA program </w:t>
      </w:r>
      <w:r w:rsidR="00652D2A">
        <w:rPr>
          <w:rFonts w:eastAsia="Times New Roman" w:cstheme="minorHAnsi"/>
          <w:sz w:val="24"/>
          <w:szCs w:val="24"/>
          <w:lang w:val="en-GB" w:eastAsia="pl-PL"/>
        </w:rPr>
        <w:t xml:space="preserve">to the full extent </w:t>
      </w:r>
      <w:r w:rsidRPr="00AB71F0">
        <w:rPr>
          <w:rFonts w:eastAsia="Times New Roman" w:cstheme="minorHAnsi"/>
          <w:sz w:val="24"/>
          <w:szCs w:val="24"/>
          <w:lang w:val="en-GB" w:eastAsia="pl-PL"/>
        </w:rPr>
        <w:t xml:space="preserve"> </w:t>
      </w:r>
    </w:p>
    <w:p w:rsidRPr="00AB71F0" w:rsidR="00223056" w:rsidP="00223056" w:rsidRDefault="00223056" w14:paraId="7B6251B8" w14:textId="77777777">
      <w:pPr>
        <w:numPr>
          <w:ilvl w:val="1"/>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To join the ex-ante survey (before the start of the KWA), </w:t>
      </w:r>
    </w:p>
    <w:p w:rsidRPr="00AB71F0" w:rsidR="00223056" w:rsidP="00223056" w:rsidRDefault="00223056" w14:paraId="05E5EB5F" w14:textId="77777777">
      <w:pPr>
        <w:numPr>
          <w:ilvl w:val="1"/>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To join the ex-post survey (up to 14 days after the end of the KWA) </w:t>
      </w:r>
    </w:p>
    <w:p w:rsidRPr="00AB71F0" w:rsidR="00223056" w:rsidP="00223056" w:rsidRDefault="00223056" w14:paraId="608341CC" w14:textId="77777777">
      <w:pPr>
        <w:numPr>
          <w:ilvl w:val="1"/>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submit - by 10 days from the date of completion of the KWA - to the Project Office the following documents: </w:t>
      </w:r>
    </w:p>
    <w:p w:rsidRPr="00AB71F0" w:rsidR="00223056" w:rsidP="00223056" w:rsidRDefault="00223056" w14:paraId="26802858" w14:textId="204FB3BB">
      <w:pPr>
        <w:numPr>
          <w:ilvl w:val="2"/>
          <w:numId w:val="23"/>
        </w:numPr>
        <w:spacing w:beforeAutospacing="1" w:afterAutospacing="1" w:line="240" w:lineRule="auto"/>
        <w:rPr>
          <w:rFonts w:eastAsia="Times New Roman"/>
          <w:sz w:val="24"/>
          <w:szCs w:val="24"/>
          <w:lang w:val="en-GB" w:eastAsia="pl-PL"/>
        </w:rPr>
      </w:pPr>
      <w:r w:rsidRPr="00AB71F0">
        <w:rPr>
          <w:rFonts w:eastAsia="Times New Roman"/>
          <w:sz w:val="24"/>
          <w:szCs w:val="24"/>
          <w:lang w:val="en-GB" w:eastAsia="pl-PL"/>
        </w:rPr>
        <w:t>the original confirmation from the foreign university about the completion of the KWA; the template of the document confirming the completion of the KWA will be an annex to the Agreement with the Participant.</w:t>
      </w:r>
    </w:p>
    <w:p w:rsidRPr="00AB71F0" w:rsidR="00223056" w:rsidP="00223056" w:rsidRDefault="00223056" w14:paraId="1D988DC4" w14:textId="77777777">
      <w:pPr>
        <w:numPr>
          <w:ilvl w:val="2"/>
          <w:numId w:val="23"/>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A copy of the financial settlement of the KWA from the Foreign Travel Section of the International Cooperation Department, </w:t>
      </w:r>
    </w:p>
    <w:p w:rsidRPr="00AB71F0" w:rsidR="00223056" w:rsidP="00223056" w:rsidRDefault="00223056" w14:paraId="00834ADC" w14:textId="77777777">
      <w:pPr>
        <w:numPr>
          <w:ilvl w:val="2"/>
          <w:numId w:val="23"/>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The original substantive report from the KWA. </w:t>
      </w:r>
    </w:p>
    <w:p w:rsidRPr="00AB71F0" w:rsidR="00223056" w:rsidP="00223056" w:rsidRDefault="00223056" w14:paraId="47DB854E" w14:textId="47350C86">
      <w:pPr>
        <w:numPr>
          <w:ilvl w:val="0"/>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Failure to submit the aforementioned documents by the aforementioned deadline and failure to complete the aforementioned questionnaire may result in the University's termination of the Agreement with the Participant and the University's demand to the Participant to return the funds received. </w:t>
      </w:r>
    </w:p>
    <w:p w:rsidRPr="00AB71F0" w:rsidR="00223056" w:rsidP="00223056" w:rsidRDefault="00223056" w14:paraId="4B95E1B2" w14:textId="77777777">
      <w:pPr>
        <w:numPr>
          <w:ilvl w:val="0"/>
          <w:numId w:val="23"/>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Project Participants are subject to a monitoring process to assess the effectiveness of the activities undertaken under the Project and are required to participate in surveys organized under the Project.</w:t>
      </w:r>
    </w:p>
    <w:p w:rsidRPr="00AB71F0" w:rsidR="00AF4F5D" w:rsidP="00B55719" w:rsidRDefault="00F0320A" w14:paraId="3C6C5000" w14:textId="19290527">
      <w:pPr>
        <w:pStyle w:val="Nagwek1"/>
        <w:rPr>
          <w:lang w:val="en-GB"/>
        </w:rPr>
      </w:pPr>
      <w:r w:rsidRPr="00AB71F0">
        <w:rPr>
          <w:lang w:val="en-GB"/>
        </w:rPr>
        <w:t xml:space="preserve">§7 </w:t>
      </w:r>
      <w:r w:rsidRPr="00AB71F0" w:rsidR="00B55719">
        <w:rPr>
          <w:lang w:val="en-GB"/>
        </w:rPr>
        <w:t>Assessment of competencies acquired</w:t>
      </w:r>
      <w:r w:rsidRPr="00AB71F0" w:rsidR="00AF4F5D">
        <w:rPr>
          <w:lang w:val="en-GB"/>
        </w:rPr>
        <w:t xml:space="preserve"> as a result of support</w:t>
      </w:r>
    </w:p>
    <w:p w:rsidRPr="00AB71F0" w:rsidR="00AF4F5D" w:rsidP="00B55719" w:rsidRDefault="00AF4F5D" w14:paraId="2245DF6D" w14:textId="70D61178">
      <w:pPr>
        <w:numPr>
          <w:ilvl w:val="0"/>
          <w:numId w:val="24"/>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Competencies acquired </w:t>
      </w:r>
      <w:r w:rsidRPr="00AB71F0" w:rsidR="00B55719">
        <w:rPr>
          <w:rFonts w:eastAsia="Times New Roman" w:cstheme="minorHAnsi"/>
          <w:sz w:val="24"/>
          <w:szCs w:val="24"/>
          <w:lang w:val="en-GB" w:eastAsia="pl-PL"/>
        </w:rPr>
        <w:t xml:space="preserve">by Project Participants </w:t>
      </w:r>
      <w:r w:rsidRPr="00AB71F0">
        <w:rPr>
          <w:rFonts w:eastAsia="Times New Roman" w:cstheme="minorHAnsi"/>
          <w:sz w:val="24"/>
          <w:szCs w:val="24"/>
          <w:lang w:val="en-GB" w:eastAsia="pl-PL"/>
        </w:rPr>
        <w:t xml:space="preserve">as a result of </w:t>
      </w:r>
      <w:r w:rsidRPr="00AB71F0" w:rsidR="00B55719">
        <w:rPr>
          <w:rFonts w:eastAsia="Times New Roman" w:cstheme="minorHAnsi"/>
          <w:sz w:val="24"/>
          <w:szCs w:val="24"/>
          <w:lang w:val="en-GB" w:eastAsia="pl-PL"/>
        </w:rPr>
        <w:t xml:space="preserve">KWA will be evaluated by the evaluation committee </w:t>
      </w:r>
      <w:r w:rsidRPr="00AB71F0">
        <w:rPr>
          <w:rFonts w:eastAsia="Times New Roman" w:cstheme="minorHAnsi"/>
          <w:sz w:val="24"/>
          <w:szCs w:val="24"/>
          <w:lang w:val="en-GB" w:eastAsia="pl-PL"/>
        </w:rPr>
        <w:t xml:space="preserve">according to </w:t>
      </w:r>
      <w:r w:rsidRPr="00AB71F0" w:rsidR="00453FF6">
        <w:rPr>
          <w:rFonts w:eastAsia="Times New Roman" w:cstheme="minorHAnsi"/>
          <w:sz w:val="24"/>
          <w:szCs w:val="24"/>
          <w:lang w:val="en-GB" w:eastAsia="pl-PL"/>
        </w:rPr>
        <w:t xml:space="preserve">the established standard of requirements expressed in </w:t>
      </w:r>
      <w:r w:rsidRPr="00AB71F0">
        <w:rPr>
          <w:rFonts w:eastAsia="Times New Roman" w:cstheme="minorHAnsi"/>
          <w:sz w:val="24"/>
          <w:szCs w:val="24"/>
          <w:lang w:val="en-GB" w:eastAsia="pl-PL"/>
        </w:rPr>
        <w:t xml:space="preserve">terms of </w:t>
      </w:r>
      <w:r w:rsidRPr="00AB71F0" w:rsidR="00453FF6">
        <w:rPr>
          <w:rFonts w:eastAsia="Times New Roman" w:cstheme="minorHAnsi"/>
          <w:sz w:val="24"/>
          <w:szCs w:val="24"/>
          <w:lang w:val="en-GB" w:eastAsia="pl-PL"/>
        </w:rPr>
        <w:t>expected learning</w:t>
      </w:r>
      <w:r w:rsidRPr="00AB71F0">
        <w:rPr>
          <w:rFonts w:eastAsia="Times New Roman" w:cstheme="minorHAnsi"/>
          <w:sz w:val="24"/>
          <w:szCs w:val="24"/>
          <w:lang w:val="en-GB" w:eastAsia="pl-PL"/>
        </w:rPr>
        <w:t xml:space="preserve"> outcomes, divided into three categories:</w:t>
      </w:r>
    </w:p>
    <w:p w:rsidRPr="00B27226" w:rsidR="00AF4F5D" w:rsidP="6C941824" w:rsidRDefault="0461B6C1" w14:paraId="295DD1CC" w14:textId="592E4738">
      <w:pPr>
        <w:numPr>
          <w:ilvl w:val="1"/>
          <w:numId w:val="24"/>
        </w:numPr>
        <w:spacing w:before="100" w:beforeAutospacing="1" w:after="100" w:afterAutospacing="1" w:line="240" w:lineRule="auto"/>
        <w:rPr>
          <w:rFonts w:eastAsia="Times New Roman"/>
          <w:sz w:val="24"/>
          <w:szCs w:val="24"/>
          <w:lang w:eastAsia="pl-PL"/>
        </w:rPr>
      </w:pPr>
      <w:r w:rsidRPr="6C941824">
        <w:rPr>
          <w:rFonts w:eastAsia="Times New Roman"/>
          <w:b/>
          <w:bCs/>
          <w:sz w:val="24"/>
          <w:szCs w:val="24"/>
          <w:lang w:eastAsia="pl-PL"/>
        </w:rPr>
        <w:t>Knowledge</w:t>
      </w:r>
      <w:r w:rsidRPr="6C941824">
        <w:rPr>
          <w:rFonts w:eastAsia="Times New Roman"/>
          <w:sz w:val="24"/>
          <w:szCs w:val="24"/>
          <w:lang w:eastAsia="pl-PL"/>
        </w:rPr>
        <w:t xml:space="preserve">: </w:t>
      </w:r>
      <w:proofErr w:type="spellStart"/>
      <w:r w:rsidRPr="6C941824">
        <w:rPr>
          <w:rFonts w:eastAsia="Times New Roman"/>
          <w:sz w:val="24"/>
          <w:szCs w:val="24"/>
          <w:lang w:eastAsia="pl-PL"/>
        </w:rPr>
        <w:t>Participant</w:t>
      </w:r>
      <w:proofErr w:type="spellEnd"/>
      <w:r w:rsidRPr="6C941824" w:rsidR="37AA8DC6">
        <w:rPr>
          <w:rFonts w:eastAsia="Times New Roman"/>
          <w:sz w:val="24"/>
          <w:szCs w:val="24"/>
          <w:lang w:eastAsia="pl-PL"/>
        </w:rPr>
        <w:t xml:space="preserve"> </w:t>
      </w:r>
    </w:p>
    <w:p w:rsidRPr="00AB71F0" w:rsidR="00AF4F5D" w:rsidP="6C941824" w:rsidRDefault="0B19BAF0" w14:paraId="0BE396D8" w14:textId="66CD0F0D">
      <w:pPr>
        <w:numPr>
          <w:ilvl w:val="2"/>
          <w:numId w:val="24"/>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 xml:space="preserve">Has the knowledge to distinguish and define the subject of research, the research problem and the purpose of the research. </w:t>
      </w:r>
    </w:p>
    <w:p w:rsidRPr="00AB71F0" w:rsidR="00AF4F5D" w:rsidP="4663B401" w:rsidRDefault="0E7E6FB9" w14:paraId="60CF8EF5" w14:textId="18BC23AE">
      <w:pPr>
        <w:pStyle w:val="Akapitzlist"/>
        <w:numPr>
          <w:ilvl w:val="2"/>
          <w:numId w:val="24"/>
        </w:numPr>
        <w:spacing w:before="100" w:beforeAutospacing="1" w:after="100" w:afterAutospacing="1" w:line="240" w:lineRule="auto"/>
        <w:rPr>
          <w:sz w:val="24"/>
          <w:szCs w:val="24"/>
          <w:lang w:val="en-GB"/>
        </w:rPr>
      </w:pPr>
      <w:r w:rsidRPr="00AB71F0">
        <w:rPr>
          <w:sz w:val="24"/>
          <w:szCs w:val="24"/>
          <w:lang w:val="en-GB"/>
        </w:rPr>
        <w:t xml:space="preserve">can select the factors of greatest importance to the problem under study from a wide network of interrelated factors. </w:t>
      </w:r>
    </w:p>
    <w:p w:rsidRPr="00AB71F0" w:rsidR="00AF4F5D" w:rsidP="4663B401" w:rsidRDefault="0E7E6FB9" w14:paraId="6D9920C0" w14:textId="7135C795">
      <w:pPr>
        <w:pStyle w:val="Akapitzlist"/>
        <w:numPr>
          <w:ilvl w:val="2"/>
          <w:numId w:val="24"/>
        </w:numPr>
        <w:spacing w:before="100" w:beforeAutospacing="1" w:after="100" w:afterAutospacing="1" w:line="240" w:lineRule="auto"/>
        <w:rPr>
          <w:rFonts w:eastAsia="Times New Roman"/>
          <w:sz w:val="24"/>
          <w:szCs w:val="24"/>
          <w:lang w:val="en-GB" w:eastAsia="pl-PL"/>
        </w:rPr>
      </w:pPr>
      <w:r w:rsidRPr="00AB71F0">
        <w:rPr>
          <w:sz w:val="24"/>
          <w:szCs w:val="24"/>
          <w:lang w:val="en-GB"/>
        </w:rPr>
        <w:t>Knows the scientific methods that support the solution of research and design problems in his area of interest.</w:t>
      </w:r>
    </w:p>
    <w:p w:rsidRPr="00AB71F0" w:rsidR="00AF4F5D" w:rsidP="6C941824" w:rsidRDefault="0461B6C1" w14:paraId="268A62E2" w14:textId="5F6F27AD">
      <w:pPr>
        <w:numPr>
          <w:ilvl w:val="1"/>
          <w:numId w:val="24"/>
        </w:numPr>
        <w:spacing w:before="100" w:beforeAutospacing="1" w:after="100" w:afterAutospacing="1" w:line="240" w:lineRule="auto"/>
        <w:rPr>
          <w:rFonts w:eastAsia="Times New Roman"/>
          <w:sz w:val="24"/>
          <w:szCs w:val="24"/>
          <w:lang w:val="en-GB" w:eastAsia="pl-PL"/>
        </w:rPr>
      </w:pPr>
      <w:r w:rsidRPr="00AB71F0">
        <w:rPr>
          <w:rFonts w:eastAsia="Times New Roman"/>
          <w:b/>
          <w:bCs/>
          <w:sz w:val="24"/>
          <w:szCs w:val="24"/>
          <w:lang w:val="en-GB" w:eastAsia="pl-PL"/>
        </w:rPr>
        <w:t>Skills</w:t>
      </w:r>
      <w:r w:rsidRPr="00AB71F0">
        <w:rPr>
          <w:rFonts w:eastAsia="Times New Roman"/>
          <w:sz w:val="24"/>
          <w:szCs w:val="24"/>
          <w:lang w:val="en-GB" w:eastAsia="pl-PL"/>
        </w:rPr>
        <w:t xml:space="preserve">: The </w:t>
      </w:r>
      <w:r w:rsidRPr="00AB71F0" w:rsidR="41219DEB">
        <w:rPr>
          <w:rFonts w:eastAsia="Times New Roman"/>
          <w:sz w:val="24"/>
          <w:szCs w:val="24"/>
          <w:lang w:val="en-GB" w:eastAsia="pl-PL"/>
        </w:rPr>
        <w:t xml:space="preserve">participant </w:t>
      </w:r>
      <w:r w:rsidRPr="00AB71F0">
        <w:rPr>
          <w:rFonts w:eastAsia="Times New Roman"/>
          <w:sz w:val="24"/>
          <w:szCs w:val="24"/>
          <w:lang w:val="en-GB" w:eastAsia="pl-PL"/>
        </w:rPr>
        <w:t>is able to</w:t>
      </w:r>
      <w:r w:rsidRPr="00AB71F0" w:rsidR="5921D1A2">
        <w:rPr>
          <w:rFonts w:eastAsia="Times New Roman"/>
          <w:sz w:val="24"/>
          <w:szCs w:val="24"/>
          <w:lang w:val="en-GB" w:eastAsia="pl-PL"/>
        </w:rPr>
        <w:t>:</w:t>
      </w:r>
    </w:p>
    <w:p w:rsidRPr="00AB71F0" w:rsidR="292B28BE" w:rsidP="6C941824" w:rsidRDefault="292B28BE" w14:paraId="1CE0CDC2" w14:textId="7E42D91A">
      <w:pPr>
        <w:numPr>
          <w:ilvl w:val="2"/>
          <w:numId w:val="24"/>
        </w:numPr>
        <w:spacing w:beforeAutospacing="1" w:afterAutospacing="1" w:line="240" w:lineRule="auto"/>
        <w:rPr>
          <w:rFonts w:eastAsia="Times New Roman"/>
          <w:sz w:val="24"/>
          <w:szCs w:val="24"/>
          <w:lang w:val="en-GB" w:eastAsia="pl-PL"/>
        </w:rPr>
      </w:pPr>
      <w:r w:rsidRPr="00AB71F0">
        <w:rPr>
          <w:rFonts w:eastAsia="Times New Roman"/>
          <w:sz w:val="24"/>
          <w:szCs w:val="24"/>
          <w:lang w:val="en-GB" w:eastAsia="pl-PL"/>
        </w:rPr>
        <w:t xml:space="preserve">identify areas for project improvements based on an analysis of the existing situation in the organization/enterprise. </w:t>
      </w:r>
    </w:p>
    <w:p w:rsidR="292B28BE" w:rsidP="4663B401" w:rsidRDefault="059674B8" w14:paraId="3F33DE41" w14:textId="379E6806">
      <w:pPr>
        <w:pStyle w:val="Akapitzlist"/>
        <w:numPr>
          <w:ilvl w:val="2"/>
          <w:numId w:val="24"/>
        </w:numPr>
        <w:rPr>
          <w:sz w:val="24"/>
          <w:szCs w:val="24"/>
        </w:rPr>
      </w:pPr>
      <w:proofErr w:type="spellStart"/>
      <w:r w:rsidRPr="4663B401">
        <w:rPr>
          <w:sz w:val="24"/>
          <w:szCs w:val="24"/>
        </w:rPr>
        <w:t>Formulate</w:t>
      </w:r>
      <w:proofErr w:type="spellEnd"/>
      <w:r w:rsidRPr="4663B401">
        <w:rPr>
          <w:sz w:val="24"/>
          <w:szCs w:val="24"/>
        </w:rPr>
        <w:t xml:space="preserve"> </w:t>
      </w:r>
      <w:proofErr w:type="spellStart"/>
      <w:r w:rsidRPr="4663B401">
        <w:rPr>
          <w:sz w:val="24"/>
          <w:szCs w:val="24"/>
        </w:rPr>
        <w:t>research</w:t>
      </w:r>
      <w:proofErr w:type="spellEnd"/>
      <w:r w:rsidRPr="4663B401">
        <w:rPr>
          <w:sz w:val="24"/>
          <w:szCs w:val="24"/>
        </w:rPr>
        <w:t xml:space="preserve"> </w:t>
      </w:r>
      <w:proofErr w:type="spellStart"/>
      <w:r w:rsidRPr="4663B401">
        <w:rPr>
          <w:sz w:val="24"/>
          <w:szCs w:val="24"/>
        </w:rPr>
        <w:t>models</w:t>
      </w:r>
      <w:proofErr w:type="spellEnd"/>
      <w:r w:rsidRPr="4663B401">
        <w:rPr>
          <w:sz w:val="24"/>
          <w:szCs w:val="24"/>
        </w:rPr>
        <w:t xml:space="preserve">. </w:t>
      </w:r>
    </w:p>
    <w:p w:rsidRPr="00AB71F0" w:rsidR="292B28BE" w:rsidP="4663B401" w:rsidRDefault="059674B8" w14:paraId="646EE7D9" w14:textId="1279D81D">
      <w:pPr>
        <w:pStyle w:val="Akapitzlist"/>
        <w:numPr>
          <w:ilvl w:val="2"/>
          <w:numId w:val="24"/>
        </w:numPr>
        <w:rPr>
          <w:sz w:val="24"/>
          <w:szCs w:val="24"/>
          <w:lang w:val="en-GB"/>
        </w:rPr>
      </w:pPr>
      <w:r w:rsidRPr="00AB71F0">
        <w:rPr>
          <w:sz w:val="24"/>
          <w:szCs w:val="24"/>
          <w:lang w:val="en-GB"/>
        </w:rPr>
        <w:t xml:space="preserve">Acquire and select literature related to the research and design problem. </w:t>
      </w:r>
    </w:p>
    <w:p w:rsidRPr="00AB71F0" w:rsidR="292B28BE" w:rsidP="4663B401" w:rsidRDefault="059674B8" w14:paraId="3B21A85B" w14:textId="268C2FD9">
      <w:pPr>
        <w:pStyle w:val="Akapitzlist"/>
        <w:numPr>
          <w:ilvl w:val="2"/>
          <w:numId w:val="24"/>
        </w:numPr>
        <w:rPr>
          <w:sz w:val="24"/>
          <w:szCs w:val="24"/>
          <w:lang w:val="en-GB"/>
        </w:rPr>
      </w:pPr>
      <w:r w:rsidRPr="00AB71F0">
        <w:rPr>
          <w:sz w:val="24"/>
          <w:szCs w:val="24"/>
          <w:lang w:val="en-GB"/>
        </w:rPr>
        <w:t>Select and apply quantitative research methods in an area of interest.</w:t>
      </w:r>
    </w:p>
    <w:p w:rsidRPr="00AB71F0" w:rsidR="00AF4F5D" w:rsidP="6C941824" w:rsidRDefault="0461B6C1" w14:paraId="260038C4" w14:textId="46520D1C">
      <w:pPr>
        <w:numPr>
          <w:ilvl w:val="1"/>
          <w:numId w:val="24"/>
        </w:numPr>
        <w:spacing w:before="100" w:beforeAutospacing="1" w:after="100" w:afterAutospacing="1" w:line="240" w:lineRule="auto"/>
        <w:rPr>
          <w:rFonts w:eastAsia="Times New Roman"/>
          <w:sz w:val="24"/>
          <w:szCs w:val="24"/>
          <w:lang w:val="en-GB" w:eastAsia="pl-PL"/>
        </w:rPr>
      </w:pPr>
      <w:r w:rsidRPr="00AB71F0">
        <w:rPr>
          <w:rFonts w:eastAsia="Times New Roman"/>
          <w:b/>
          <w:bCs/>
          <w:sz w:val="24"/>
          <w:szCs w:val="24"/>
          <w:lang w:val="en-GB" w:eastAsia="pl-PL"/>
        </w:rPr>
        <w:t>Social competencies/attitudes</w:t>
      </w:r>
      <w:r w:rsidRPr="00AB71F0">
        <w:rPr>
          <w:rFonts w:eastAsia="Times New Roman"/>
          <w:sz w:val="24"/>
          <w:szCs w:val="24"/>
          <w:lang w:val="en-GB" w:eastAsia="pl-PL"/>
        </w:rPr>
        <w:t xml:space="preserve">: The </w:t>
      </w:r>
      <w:r w:rsidRPr="00AB71F0" w:rsidR="61917ABD">
        <w:rPr>
          <w:rFonts w:eastAsia="Times New Roman"/>
          <w:sz w:val="24"/>
          <w:szCs w:val="24"/>
          <w:lang w:val="en-GB" w:eastAsia="pl-PL"/>
        </w:rPr>
        <w:t xml:space="preserve">participant </w:t>
      </w:r>
      <w:r w:rsidRPr="00AB71F0" w:rsidR="5B328A95">
        <w:rPr>
          <w:rFonts w:eastAsia="Times New Roman"/>
          <w:sz w:val="24"/>
          <w:szCs w:val="24"/>
          <w:lang w:val="en-GB" w:eastAsia="pl-PL"/>
        </w:rPr>
        <w:t>is able to:</w:t>
      </w:r>
    </w:p>
    <w:p w:rsidRPr="00AB71F0" w:rsidR="4E7E6EF8" w:rsidP="4663B401" w:rsidRDefault="496C027F" w14:paraId="146A8EF2" w14:textId="565F4BA9">
      <w:pPr>
        <w:pStyle w:val="Akapitzlist"/>
        <w:numPr>
          <w:ilvl w:val="2"/>
          <w:numId w:val="24"/>
        </w:numPr>
        <w:rPr>
          <w:sz w:val="28"/>
          <w:szCs w:val="28"/>
          <w:lang w:val="en-GB"/>
        </w:rPr>
      </w:pPr>
      <w:r w:rsidRPr="00AB71F0">
        <w:rPr>
          <w:sz w:val="24"/>
          <w:szCs w:val="24"/>
          <w:lang w:val="en-GB"/>
        </w:rPr>
        <w:lastRenderedPageBreak/>
        <w:t xml:space="preserve">present research and design issues to international groups of students, practitioners and researchers. </w:t>
      </w:r>
    </w:p>
    <w:p w:rsidRPr="00AB71F0" w:rsidR="4E7E6EF8" w:rsidP="4663B401" w:rsidRDefault="496C027F" w14:paraId="735C2964" w14:textId="56A0E901">
      <w:pPr>
        <w:pStyle w:val="Akapitzlist"/>
        <w:numPr>
          <w:ilvl w:val="2"/>
          <w:numId w:val="24"/>
        </w:numPr>
        <w:rPr>
          <w:sz w:val="28"/>
          <w:szCs w:val="28"/>
          <w:lang w:val="en-GB"/>
        </w:rPr>
      </w:pPr>
      <w:r w:rsidRPr="00AB71F0">
        <w:rPr>
          <w:sz w:val="24"/>
          <w:szCs w:val="24"/>
          <w:lang w:val="en-GB"/>
        </w:rPr>
        <w:t xml:space="preserve">Cooperate in an international and cross-cultural research team.  </w:t>
      </w:r>
    </w:p>
    <w:p w:rsidRPr="00AB71F0" w:rsidR="4E7E6EF8" w:rsidP="4663B401" w:rsidRDefault="496C027F" w14:paraId="2B10BEA7" w14:textId="7986CA7B">
      <w:pPr>
        <w:pStyle w:val="Akapitzlist"/>
        <w:numPr>
          <w:ilvl w:val="2"/>
          <w:numId w:val="24"/>
        </w:numPr>
        <w:rPr>
          <w:sz w:val="28"/>
          <w:szCs w:val="28"/>
          <w:lang w:val="en-GB"/>
        </w:rPr>
      </w:pPr>
      <w:r w:rsidRPr="00AB71F0">
        <w:rPr>
          <w:sz w:val="24"/>
          <w:szCs w:val="24"/>
          <w:lang w:val="en-GB"/>
        </w:rPr>
        <w:t>make social contacts with foreigners and students representing educational programs other than the one of his direct interest.</w:t>
      </w:r>
    </w:p>
    <w:p w:rsidRPr="00AB71F0" w:rsidR="00B55719" w:rsidP="57C6D65B" w:rsidRDefault="00B55719" w14:paraId="48ADD623" w14:textId="60E06809">
      <w:pPr>
        <w:numPr>
          <w:ilvl w:val="0"/>
          <w:numId w:val="24"/>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Evaluation of the acquired competencies will be carried out by the evaluation committee on the basis of</w:t>
      </w:r>
      <w:r w:rsidRPr="00AB71F0" w:rsidR="00661F10">
        <w:rPr>
          <w:rFonts w:eastAsia="Times New Roman"/>
          <w:sz w:val="24"/>
          <w:szCs w:val="24"/>
          <w:lang w:val="en-GB" w:eastAsia="pl-PL"/>
        </w:rPr>
        <w:t>:</w:t>
      </w:r>
    </w:p>
    <w:p w:rsidRPr="00AB71F0" w:rsidR="00B55719" w:rsidP="4F768F45" w:rsidRDefault="37AA8DC6" w14:paraId="358DDB3B" w14:textId="613F6059">
      <w:pPr>
        <w:numPr>
          <w:ilvl w:val="1"/>
          <w:numId w:val="24"/>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Analysis of ex-ante and ex-post surveys.</w:t>
      </w:r>
    </w:p>
    <w:p w:rsidRPr="00AB71F0" w:rsidR="52575D46" w:rsidP="4F768F45" w:rsidRDefault="52575D46" w14:paraId="72AAC49F" w14:textId="4AE60856">
      <w:pPr>
        <w:numPr>
          <w:ilvl w:val="1"/>
          <w:numId w:val="24"/>
        </w:numPr>
        <w:spacing w:beforeAutospacing="1" w:afterAutospacing="1" w:line="240" w:lineRule="auto"/>
        <w:rPr>
          <w:rFonts w:eastAsia="Times New Roman"/>
          <w:sz w:val="24"/>
          <w:szCs w:val="24"/>
          <w:lang w:val="en-GB" w:eastAsia="pl-PL"/>
        </w:rPr>
      </w:pPr>
      <w:r w:rsidRPr="00AB71F0">
        <w:rPr>
          <w:rFonts w:eastAsia="Times New Roman"/>
          <w:sz w:val="24"/>
          <w:szCs w:val="24"/>
          <w:lang w:val="en-GB" w:eastAsia="pl-PL"/>
        </w:rPr>
        <w:t>Analysis of the report on the implementation of the KWA, including a description of the acquired competencies</w:t>
      </w:r>
    </w:p>
    <w:p w:rsidRPr="00AB71F0" w:rsidR="00193497" w:rsidP="00BA1313" w:rsidRDefault="64739379" w14:paraId="13757FEF" w14:textId="308CACC2">
      <w:pPr>
        <w:numPr>
          <w:ilvl w:val="0"/>
          <w:numId w:val="24"/>
        </w:numPr>
        <w:spacing w:before="100" w:beforeAutospacing="1" w:after="100" w:afterAutospacing="1" w:line="240" w:lineRule="auto"/>
        <w:rPr>
          <w:rFonts w:eastAsia="Times New Roman" w:cstheme="minorHAnsi"/>
          <w:sz w:val="24"/>
          <w:szCs w:val="24"/>
          <w:lang w:val="en-GB" w:eastAsia="pl-PL"/>
        </w:rPr>
      </w:pPr>
      <w:r w:rsidRPr="00AB71F0">
        <w:rPr>
          <w:rFonts w:eastAsia="Times New Roman"/>
          <w:sz w:val="24"/>
          <w:szCs w:val="24"/>
          <w:lang w:val="en-GB" w:eastAsia="pl-PL"/>
        </w:rPr>
        <w:t xml:space="preserve">Criteria for assessing </w:t>
      </w:r>
      <w:r w:rsidRPr="00AB71F0" w:rsidR="76799DFC">
        <w:rPr>
          <w:rFonts w:eastAsia="Times New Roman"/>
          <w:sz w:val="24"/>
          <w:szCs w:val="24"/>
          <w:lang w:val="en-GB" w:eastAsia="pl-PL"/>
        </w:rPr>
        <w:t>learning outcomes after KWA</w:t>
      </w:r>
      <w:r w:rsidRPr="00AB71F0">
        <w:rPr>
          <w:rFonts w:eastAsia="Times New Roman"/>
          <w:sz w:val="24"/>
          <w:szCs w:val="24"/>
          <w:lang w:val="en-GB" w:eastAsia="pl-PL"/>
        </w:rPr>
        <w:t>:</w:t>
      </w:r>
    </w:p>
    <w:p w:rsidRPr="00AB71F0" w:rsidR="00193497" w:rsidP="7D130C2B" w:rsidRDefault="002D76CE" w14:paraId="72C51AA8" w14:textId="1B31478B">
      <w:pPr>
        <w:numPr>
          <w:ilvl w:val="1"/>
          <w:numId w:val="24"/>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Increase in the number of points for the answers given in the ex-post survey in relation to the ex-ante survey</w:t>
      </w:r>
      <w:r w:rsidRPr="00AB71F0" w:rsidR="00AE1C0C">
        <w:rPr>
          <w:rFonts w:eastAsia="Times New Roman"/>
          <w:sz w:val="24"/>
          <w:szCs w:val="24"/>
          <w:lang w:val="en-GB" w:eastAsia="pl-PL"/>
        </w:rPr>
        <w:t>.</w:t>
      </w:r>
    </w:p>
    <w:p w:rsidRPr="00AB71F0" w:rsidR="00193497" w:rsidP="0955F662" w:rsidRDefault="447E4033" w14:paraId="0B32C4C2" w14:textId="4658244A">
      <w:pPr>
        <w:numPr>
          <w:ilvl w:val="1"/>
          <w:numId w:val="24"/>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Acquisition of the competencies described in the KWA implementation report</w:t>
      </w:r>
    </w:p>
    <w:p w:rsidRPr="00BA1313" w:rsidR="00B74CF3" w:rsidP="6C941824" w:rsidRDefault="00F0320A" w14:paraId="5FBB4035" w14:textId="24B874CB">
      <w:pPr>
        <w:pStyle w:val="Nagwek1"/>
      </w:pPr>
      <w:r>
        <w:t xml:space="preserve">§8 </w:t>
      </w:r>
      <w:r w:rsidR="510738B8">
        <w:t xml:space="preserve">Processing of </w:t>
      </w:r>
      <w:proofErr w:type="spellStart"/>
      <w:r w:rsidR="510738B8">
        <w:t>personal</w:t>
      </w:r>
      <w:proofErr w:type="spellEnd"/>
      <w:r w:rsidR="510738B8">
        <w:t xml:space="preserve"> data</w:t>
      </w:r>
    </w:p>
    <w:p w:rsidRPr="00BA1313" w:rsidR="00223056" w:rsidP="00223056" w:rsidRDefault="00223056" w14:paraId="1F1A92CD" w14:textId="54CDCF46">
      <w:pPr>
        <w:numPr>
          <w:ilvl w:val="0"/>
          <w:numId w:val="25"/>
        </w:numPr>
        <w:spacing w:before="100" w:beforeAutospacing="1" w:after="100" w:afterAutospacing="1" w:line="240" w:lineRule="auto"/>
        <w:rPr>
          <w:rFonts w:eastAsia="Times New Roman" w:cstheme="minorHAnsi"/>
          <w:sz w:val="24"/>
          <w:szCs w:val="24"/>
          <w:lang w:eastAsia="pl-PL"/>
        </w:rPr>
      </w:pPr>
      <w:r w:rsidRPr="00AB71F0">
        <w:rPr>
          <w:rFonts w:eastAsia="Times New Roman" w:cstheme="minorHAnsi"/>
          <w:sz w:val="24"/>
          <w:szCs w:val="24"/>
          <w:lang w:val="en-GB" w:eastAsia="pl-PL"/>
        </w:rPr>
        <w:t xml:space="preserve">The administrator of the personal data of the Candidates, solely for the purpose of the recruitment to the Project, is Poznan University of Technology, located at pl. </w:t>
      </w:r>
      <w:r w:rsidRPr="003661E6">
        <w:rPr>
          <w:rFonts w:eastAsia="Times New Roman" w:cstheme="minorHAnsi"/>
          <w:sz w:val="24"/>
          <w:szCs w:val="24"/>
          <w:lang w:eastAsia="pl-PL"/>
        </w:rPr>
        <w:t xml:space="preserve">Marii Skłodowskiej-Curie 5, e-mail: biuro.rektora@put.poznan.pl, </w:t>
      </w:r>
      <w:proofErr w:type="spellStart"/>
      <w:r w:rsidR="00D13F38">
        <w:rPr>
          <w:rFonts w:eastAsia="Times New Roman" w:cstheme="minorHAnsi"/>
          <w:sz w:val="24"/>
          <w:szCs w:val="24"/>
          <w:lang w:eastAsia="pl-PL"/>
        </w:rPr>
        <w:t>phone</w:t>
      </w:r>
      <w:proofErr w:type="spellEnd"/>
      <w:r w:rsidR="00D13F38">
        <w:rPr>
          <w:rFonts w:eastAsia="Times New Roman" w:cstheme="minorHAnsi"/>
          <w:sz w:val="24"/>
          <w:szCs w:val="24"/>
          <w:lang w:eastAsia="pl-PL"/>
        </w:rPr>
        <w:t xml:space="preserve"> </w:t>
      </w:r>
      <w:proofErr w:type="spellStart"/>
      <w:r w:rsidR="00D13F38">
        <w:rPr>
          <w:rFonts w:eastAsia="Times New Roman" w:cstheme="minorHAnsi"/>
          <w:sz w:val="24"/>
          <w:szCs w:val="24"/>
          <w:lang w:eastAsia="pl-PL"/>
        </w:rPr>
        <w:t>number</w:t>
      </w:r>
      <w:proofErr w:type="spellEnd"/>
      <w:r w:rsidR="00D13F38">
        <w:rPr>
          <w:rFonts w:eastAsia="Times New Roman" w:cstheme="minorHAnsi"/>
          <w:sz w:val="24"/>
          <w:szCs w:val="24"/>
          <w:lang w:eastAsia="pl-PL"/>
        </w:rPr>
        <w:t xml:space="preserve"> </w:t>
      </w:r>
      <w:r w:rsidRPr="003661E6">
        <w:rPr>
          <w:rFonts w:eastAsia="Times New Roman" w:cstheme="minorHAnsi"/>
          <w:sz w:val="24"/>
          <w:szCs w:val="24"/>
          <w:lang w:eastAsia="pl-PL"/>
        </w:rPr>
        <w:t xml:space="preserve">: 61 665 36 39. </w:t>
      </w:r>
    </w:p>
    <w:p w:rsidRPr="00AB71F0" w:rsidR="00223056" w:rsidP="00223056" w:rsidRDefault="00223056" w14:paraId="597E824F" w14:textId="45E537BF">
      <w:pPr>
        <w:numPr>
          <w:ilvl w:val="0"/>
          <w:numId w:val="25"/>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Information on the processing of personal data by Poznan University of Technology under the provisions of Regulation (EU) 2016/679 of the European Parliament and of the Council of 27 April 2016 on the protection of natural persons with regard to the processing of personal data and on the free flow of such data and repealing Directive 95/46/EC (hereinafter referred to as "RODO</w:t>
      </w:r>
      <w:r w:rsidR="00291984">
        <w:rPr>
          <w:rFonts w:eastAsia="Times New Roman" w:cstheme="minorHAnsi"/>
          <w:sz w:val="24"/>
          <w:szCs w:val="24"/>
          <w:lang w:val="en-GB" w:eastAsia="pl-PL"/>
        </w:rPr>
        <w:t>/</w:t>
      </w:r>
      <w:r w:rsidR="00DB2F8C">
        <w:rPr>
          <w:rFonts w:eastAsia="Times New Roman" w:cstheme="minorHAnsi"/>
          <w:sz w:val="24"/>
          <w:szCs w:val="24"/>
          <w:lang w:val="en-GB" w:eastAsia="pl-PL"/>
        </w:rPr>
        <w:t>GDPR</w:t>
      </w:r>
      <w:r w:rsidRPr="00AB71F0">
        <w:rPr>
          <w:rFonts w:eastAsia="Times New Roman" w:cstheme="minorHAnsi"/>
          <w:sz w:val="24"/>
          <w:szCs w:val="24"/>
          <w:lang w:val="en-GB" w:eastAsia="pl-PL"/>
        </w:rPr>
        <w:t xml:space="preserve">") is available at the following link: </w:t>
      </w:r>
      <w:r w:rsidRPr="00EA01FE">
        <w:rPr>
          <w:rFonts w:eastAsia="Times New Roman" w:cstheme="minorHAnsi"/>
          <w:sz w:val="24"/>
          <w:szCs w:val="24"/>
          <w:lang w:val="en-GB" w:eastAsia="pl-PL"/>
        </w:rPr>
        <w:t>https:</w:t>
      </w:r>
      <w:r w:rsidRPr="00AB71F0">
        <w:rPr>
          <w:rFonts w:eastAsia="Times New Roman" w:cstheme="minorHAnsi"/>
          <w:sz w:val="24"/>
          <w:szCs w:val="24"/>
          <w:lang w:val="en-GB" w:eastAsia="pl-PL"/>
        </w:rPr>
        <w:t>//put.poznan.pl/ochrona-danych-osobowych.</w:t>
      </w:r>
    </w:p>
    <w:p w:rsidRPr="00AB71F0" w:rsidR="00223056" w:rsidP="00223056" w:rsidRDefault="00223056" w14:paraId="655A079C" w14:textId="68866C53">
      <w:pPr>
        <w:numPr>
          <w:ilvl w:val="0"/>
          <w:numId w:val="25"/>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In addition, after obtaining qualification to participate in the Project, the Project Participant will be required to provide his/her personal data using the personal data form and after becoming familiar with the information clauses regarding the processing of personal data for the purposes of the Project, which are enclosed as Annex No. 4, 5 and 6 to th</w:t>
      </w:r>
      <w:bookmarkStart w:name="_GoBack" w:id="1"/>
      <w:bookmarkEnd w:id="1"/>
      <w:r w:rsidRPr="00AB71F0">
        <w:rPr>
          <w:rFonts w:eastAsia="Times New Roman"/>
          <w:sz w:val="24"/>
          <w:szCs w:val="24"/>
          <w:lang w:val="en-GB" w:eastAsia="pl-PL"/>
        </w:rPr>
        <w:t>e Regulations. Providing</w:t>
      </w:r>
      <w:r w:rsidR="002D62F7">
        <w:rPr>
          <w:rFonts w:eastAsia="Times New Roman"/>
          <w:sz w:val="24"/>
          <w:szCs w:val="24"/>
          <w:lang w:val="en-GB" w:eastAsia="pl-PL"/>
        </w:rPr>
        <w:t xml:space="preserve"> the</w:t>
      </w:r>
      <w:r w:rsidRPr="00AB71F0">
        <w:rPr>
          <w:rFonts w:eastAsia="Times New Roman"/>
          <w:sz w:val="24"/>
          <w:szCs w:val="24"/>
          <w:lang w:val="en-GB" w:eastAsia="pl-PL"/>
        </w:rPr>
        <w:t xml:space="preserve"> data is voluntary, but necessary for the Project. Refusal to provide them will be tantamount to the inability to receive support. </w:t>
      </w:r>
    </w:p>
    <w:p w:rsidRPr="00BA1313" w:rsidR="00B74CF3" w:rsidP="6C941824" w:rsidRDefault="00F0320A" w14:paraId="1E56CF8A" w14:textId="48166D9A">
      <w:pPr>
        <w:pStyle w:val="Nagwek1"/>
      </w:pPr>
      <w:r>
        <w:t xml:space="preserve">§9 </w:t>
      </w:r>
      <w:proofErr w:type="spellStart"/>
      <w:r w:rsidR="510738B8">
        <w:t>Final</w:t>
      </w:r>
      <w:proofErr w:type="spellEnd"/>
      <w:r w:rsidR="510738B8">
        <w:t xml:space="preserve"> </w:t>
      </w:r>
      <w:proofErr w:type="spellStart"/>
      <w:r w:rsidR="510738B8">
        <w:t>provisions</w:t>
      </w:r>
      <w:proofErr w:type="spellEnd"/>
    </w:p>
    <w:p w:rsidRPr="00AB71F0" w:rsidR="00223056" w:rsidP="7B7F3178" w:rsidRDefault="00223056" w14:paraId="63826010" w14:textId="533188DF">
      <w:pPr>
        <w:numPr>
          <w:ilvl w:val="0"/>
          <w:numId w:val="26"/>
        </w:numPr>
        <w:spacing w:before="100" w:beforeAutospacing="on" w:after="100" w:afterAutospacing="on" w:line="240" w:lineRule="auto"/>
        <w:rPr>
          <w:rFonts w:eastAsia="Times New Roman" w:cs="Calibri" w:cstheme="minorAscii"/>
          <w:sz w:val="24"/>
          <w:szCs w:val="24"/>
          <w:lang w:val="en-GB" w:eastAsia="pl-PL"/>
        </w:rPr>
      </w:pPr>
      <w:bookmarkStart w:name="_Hlk185176588" w:id="2"/>
      <w:r w:rsidRPr="7B7F3178" w:rsidR="00223056">
        <w:rPr>
          <w:rFonts w:eastAsia="Times New Roman" w:cs="Calibri" w:cstheme="minorAscii"/>
          <w:sz w:val="24"/>
          <w:szCs w:val="24"/>
          <w:lang w:val="en-GB" w:eastAsia="pl-PL"/>
        </w:rPr>
        <w:t xml:space="preserve">The Regulations shall enter into force on the date of </w:t>
      </w:r>
      <w:r w:rsidRPr="7B7F3178" w:rsidR="00B530FF">
        <w:rPr>
          <w:rFonts w:eastAsia="Times New Roman" w:cs="Calibri" w:cstheme="minorAscii"/>
          <w:sz w:val="24"/>
          <w:szCs w:val="24"/>
          <w:lang w:val="en-GB" w:eastAsia="pl-PL"/>
        </w:rPr>
        <w:t xml:space="preserve">the </w:t>
      </w:r>
      <w:r w:rsidRPr="7B7F3178" w:rsidR="00B530FF">
        <w:rPr>
          <w:rFonts w:eastAsia="Times New Roman" w:cs="Calibri" w:cstheme="minorAscii"/>
          <w:sz w:val="24"/>
          <w:szCs w:val="24"/>
          <w:lang w:val="en-GB" w:eastAsia="pl-PL"/>
        </w:rPr>
        <w:t xml:space="preserve">announcement </w:t>
      </w:r>
      <w:r w:rsidRPr="7B7F3178" w:rsidR="00223056">
        <w:rPr>
          <w:rFonts w:eastAsia="Times New Roman" w:cs="Calibri" w:cstheme="minorAscii"/>
          <w:sz w:val="24"/>
          <w:szCs w:val="24"/>
          <w:lang w:val="en-GB" w:eastAsia="pl-PL"/>
        </w:rPr>
        <w:t>and</w:t>
      </w:r>
      <w:r w:rsidRPr="7B7F3178" w:rsidR="00223056">
        <w:rPr>
          <w:rFonts w:eastAsia="Times New Roman" w:cs="Calibri" w:cstheme="minorAscii"/>
          <w:sz w:val="24"/>
          <w:szCs w:val="24"/>
          <w:lang w:val="en-GB" w:eastAsia="pl-PL"/>
        </w:rPr>
        <w:t xml:space="preserve"> shall remain in effect until the completion of the Project.</w:t>
      </w:r>
    </w:p>
    <w:p w:rsidRPr="00AB71F0" w:rsidR="00223056" w:rsidP="00223056" w:rsidRDefault="00223056" w14:paraId="1BAC3622" w14:textId="77777777">
      <w:pPr>
        <w:numPr>
          <w:ilvl w:val="0"/>
          <w:numId w:val="26"/>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Poznan University of Technology reserves the right to amend the regulations depending on the conditions of the Project.</w:t>
      </w:r>
    </w:p>
    <w:p w:rsidRPr="00AB71F0" w:rsidR="00223056" w:rsidP="00223056" w:rsidRDefault="00223056" w14:paraId="38A5748B" w14:textId="65C31E40">
      <w:pPr>
        <w:numPr>
          <w:ilvl w:val="0"/>
          <w:numId w:val="26"/>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t xml:space="preserve">By joining the Project, the Participant declares that he/she has become familiar with and undertakes to abide by the provisions of these Regulations. </w:t>
      </w:r>
    </w:p>
    <w:p w:rsidRPr="00AB71F0" w:rsidR="00223056" w:rsidP="00223056" w:rsidRDefault="00223056" w14:paraId="3E74C932" w14:textId="77777777">
      <w:pPr>
        <w:numPr>
          <w:ilvl w:val="0"/>
          <w:numId w:val="26"/>
        </w:numPr>
        <w:spacing w:before="100" w:beforeAutospacing="1" w:after="100" w:afterAutospacing="1" w:line="240" w:lineRule="auto"/>
        <w:rPr>
          <w:rFonts w:eastAsia="Times New Roman" w:cstheme="minorHAnsi"/>
          <w:sz w:val="24"/>
          <w:szCs w:val="24"/>
          <w:lang w:val="en-GB" w:eastAsia="pl-PL"/>
        </w:rPr>
      </w:pPr>
      <w:r w:rsidRPr="00AB71F0">
        <w:rPr>
          <w:rFonts w:eastAsia="Times New Roman" w:cstheme="minorHAnsi"/>
          <w:sz w:val="24"/>
          <w:szCs w:val="24"/>
          <w:lang w:val="en-GB" w:eastAsia="pl-PL"/>
        </w:rPr>
        <w:lastRenderedPageBreak/>
        <w:t xml:space="preserve">The appendices to these Regulations are an integral part thereof. </w:t>
      </w:r>
    </w:p>
    <w:p w:rsidRPr="00BA1313" w:rsidR="00223056" w:rsidP="00223056" w:rsidRDefault="00223056" w14:paraId="21574EB2" w14:textId="77777777">
      <w:pPr>
        <w:numPr>
          <w:ilvl w:val="0"/>
          <w:numId w:val="26"/>
        </w:numPr>
        <w:spacing w:before="100" w:beforeAutospacing="1" w:after="100" w:afterAutospacing="1" w:line="240" w:lineRule="auto"/>
        <w:rPr>
          <w:rFonts w:eastAsia="Times New Roman"/>
          <w:sz w:val="24"/>
          <w:szCs w:val="24"/>
          <w:lang w:eastAsia="pl-PL"/>
        </w:rPr>
      </w:pPr>
      <w:proofErr w:type="spellStart"/>
      <w:r w:rsidRPr="318F0457">
        <w:rPr>
          <w:rFonts w:eastAsia="Times New Roman"/>
          <w:sz w:val="24"/>
          <w:szCs w:val="24"/>
          <w:lang w:eastAsia="pl-PL"/>
        </w:rPr>
        <w:t>Annexes</w:t>
      </w:r>
      <w:proofErr w:type="spellEnd"/>
      <w:r w:rsidRPr="318F0457">
        <w:rPr>
          <w:rFonts w:eastAsia="Times New Roman"/>
          <w:sz w:val="24"/>
          <w:szCs w:val="24"/>
          <w:lang w:eastAsia="pl-PL"/>
        </w:rPr>
        <w:t xml:space="preserve"> to the </w:t>
      </w:r>
      <w:proofErr w:type="spellStart"/>
      <w:r w:rsidRPr="318F0457">
        <w:rPr>
          <w:rFonts w:eastAsia="Times New Roman"/>
          <w:sz w:val="24"/>
          <w:szCs w:val="24"/>
          <w:lang w:eastAsia="pl-PL"/>
        </w:rPr>
        <w:t>Regulations</w:t>
      </w:r>
      <w:proofErr w:type="spellEnd"/>
      <w:r w:rsidRPr="318F0457">
        <w:rPr>
          <w:rFonts w:eastAsia="Times New Roman"/>
          <w:sz w:val="24"/>
          <w:szCs w:val="24"/>
          <w:lang w:eastAsia="pl-PL"/>
        </w:rPr>
        <w:t xml:space="preserve">: </w:t>
      </w:r>
    </w:p>
    <w:p w:rsidRPr="00BA1313" w:rsidR="00223056" w:rsidP="00223056" w:rsidRDefault="00223056" w14:paraId="2D72B9BD" w14:textId="77777777">
      <w:pPr>
        <w:numPr>
          <w:ilvl w:val="1"/>
          <w:numId w:val="26"/>
        </w:numPr>
        <w:spacing w:before="100" w:beforeAutospacing="1" w:after="100" w:afterAutospacing="1" w:line="240" w:lineRule="auto"/>
        <w:rPr>
          <w:rFonts w:eastAsia="Times New Roman" w:cstheme="minorHAnsi"/>
          <w:sz w:val="24"/>
          <w:szCs w:val="24"/>
          <w:lang w:eastAsia="pl-PL"/>
        </w:rPr>
      </w:pPr>
      <w:proofErr w:type="spellStart"/>
      <w:r>
        <w:rPr>
          <w:rFonts w:eastAsia="Times New Roman" w:cstheme="minorHAnsi"/>
          <w:sz w:val="24"/>
          <w:szCs w:val="24"/>
          <w:lang w:eastAsia="pl-PL"/>
        </w:rPr>
        <w:t>Attachment</w:t>
      </w:r>
      <w:proofErr w:type="spellEnd"/>
      <w:r>
        <w:rPr>
          <w:rFonts w:eastAsia="Times New Roman" w:cstheme="minorHAnsi"/>
          <w:sz w:val="24"/>
          <w:szCs w:val="24"/>
          <w:lang w:eastAsia="pl-PL"/>
        </w:rPr>
        <w:t xml:space="preserve"> No. 1: Application form</w:t>
      </w:r>
    </w:p>
    <w:p w:rsidRPr="00AB71F0" w:rsidR="00223056" w:rsidP="00223056" w:rsidRDefault="00223056" w14:paraId="254C4E8B" w14:textId="77777777">
      <w:pPr>
        <w:numPr>
          <w:ilvl w:val="1"/>
          <w:numId w:val="26"/>
        </w:numPr>
        <w:spacing w:before="100" w:beforeAutospacing="1" w:after="100" w:afterAutospacing="1" w:line="240" w:lineRule="auto"/>
        <w:rPr>
          <w:rFonts w:eastAsia="Times New Roman"/>
          <w:sz w:val="24"/>
          <w:szCs w:val="24"/>
          <w:lang w:val="en-GB" w:eastAsia="pl-PL"/>
        </w:rPr>
      </w:pPr>
      <w:r w:rsidRPr="00AB71F0">
        <w:rPr>
          <w:rFonts w:eastAsia="Times New Roman"/>
          <w:sz w:val="24"/>
          <w:szCs w:val="24"/>
          <w:lang w:val="en-GB" w:eastAsia="pl-PL"/>
        </w:rPr>
        <w:t>Appendix 2: Substantive report on the KWA.</w:t>
      </w:r>
    </w:p>
    <w:p w:rsidRPr="00AB71F0" w:rsidR="00223056" w:rsidP="00223056" w:rsidRDefault="00223056" w14:paraId="7B6DFDE3" w14:textId="77777777">
      <w:pPr>
        <w:pStyle w:val="Akapitzlist"/>
        <w:numPr>
          <w:ilvl w:val="1"/>
          <w:numId w:val="26"/>
        </w:numPr>
        <w:rPr>
          <w:sz w:val="24"/>
          <w:szCs w:val="24"/>
          <w:lang w:val="en-GB"/>
        </w:rPr>
      </w:pPr>
      <w:r w:rsidRPr="00AB71F0">
        <w:rPr>
          <w:sz w:val="24"/>
          <w:szCs w:val="24"/>
          <w:lang w:val="en-GB"/>
        </w:rPr>
        <w:t>Appendix No. 3: Declaration of participation in the Project</w:t>
      </w:r>
    </w:p>
    <w:p w:rsidRPr="00AB71F0" w:rsidR="00223056" w:rsidP="00223056" w:rsidRDefault="00223056" w14:paraId="45B1F409" w14:textId="42DA2EBF">
      <w:pPr>
        <w:pStyle w:val="Akapitzlist"/>
        <w:numPr>
          <w:ilvl w:val="1"/>
          <w:numId w:val="26"/>
        </w:numPr>
        <w:rPr>
          <w:sz w:val="24"/>
          <w:szCs w:val="24"/>
          <w:lang w:val="en-GB"/>
        </w:rPr>
      </w:pPr>
      <w:r w:rsidRPr="00AB71F0">
        <w:rPr>
          <w:sz w:val="24"/>
          <w:szCs w:val="24"/>
          <w:lang w:val="en-GB"/>
        </w:rPr>
        <w:t xml:space="preserve">Attachment No. 4: Personal Data Form of the Project </w:t>
      </w:r>
      <w:r w:rsidRPr="00AB71F0">
        <w:rPr>
          <w:rFonts w:eastAsia="Times New Roman"/>
          <w:sz w:val="24"/>
          <w:szCs w:val="24"/>
          <w:lang w:val="en-GB" w:eastAsia="pl-PL"/>
        </w:rPr>
        <w:t xml:space="preserve">Participant </w:t>
      </w:r>
    </w:p>
    <w:p w:rsidRPr="00AB71F0" w:rsidR="00223056" w:rsidP="00223056" w:rsidRDefault="00223056" w14:paraId="56EBDFCD" w14:textId="47402B1B">
      <w:pPr>
        <w:pStyle w:val="Akapitzlist"/>
        <w:numPr>
          <w:ilvl w:val="1"/>
          <w:numId w:val="26"/>
        </w:numPr>
        <w:rPr>
          <w:sz w:val="24"/>
          <w:szCs w:val="24"/>
          <w:lang w:val="en-GB"/>
        </w:rPr>
      </w:pPr>
      <w:r w:rsidRPr="00AB71F0">
        <w:rPr>
          <w:rFonts w:ascii="Calibri" w:hAnsi="Calibri" w:cs="Calibri"/>
          <w:sz w:val="24"/>
          <w:szCs w:val="24"/>
          <w:lang w:val="en-GB"/>
        </w:rPr>
        <w:t xml:space="preserve">Appendix No. 5: Declaration of the Project </w:t>
      </w:r>
      <w:r w:rsidRPr="00AB71F0">
        <w:rPr>
          <w:rFonts w:eastAsia="Times New Roman"/>
          <w:sz w:val="24"/>
          <w:szCs w:val="24"/>
          <w:lang w:val="en-GB" w:eastAsia="pl-PL"/>
        </w:rPr>
        <w:t xml:space="preserve">Participant </w:t>
      </w:r>
      <w:r w:rsidRPr="00AB71F0">
        <w:rPr>
          <w:rFonts w:ascii="Calibri" w:hAnsi="Calibri" w:cs="Calibri"/>
          <w:sz w:val="24"/>
          <w:szCs w:val="24"/>
          <w:lang w:val="en-GB"/>
        </w:rPr>
        <w:t>regarding familiarization̨ with the rules of personal data processing</w:t>
      </w:r>
    </w:p>
    <w:p w:rsidRPr="00AB71F0" w:rsidR="00223056" w:rsidP="00223056" w:rsidRDefault="00223056" w14:paraId="31F58FD8" w14:textId="03C27CDC">
      <w:pPr>
        <w:pStyle w:val="Akapitzlist"/>
        <w:numPr>
          <w:ilvl w:val="1"/>
          <w:numId w:val="26"/>
        </w:numPr>
        <w:rPr>
          <w:rFonts w:ascii="Calibri" w:hAnsi="Calibri" w:cs="Calibri"/>
          <w:sz w:val="24"/>
          <w:szCs w:val="24"/>
          <w:lang w:val="en-GB"/>
        </w:rPr>
      </w:pPr>
      <w:r w:rsidRPr="00AB71F0">
        <w:rPr>
          <w:rFonts w:ascii="Calibri" w:hAnsi="Calibri" w:cs="Calibri"/>
          <w:sz w:val="24"/>
          <w:szCs w:val="24"/>
          <w:lang w:val="en-GB"/>
        </w:rPr>
        <w:t xml:space="preserve">Appendix No. 6: Consent of the Project </w:t>
      </w:r>
      <w:r w:rsidRPr="00AB71F0">
        <w:rPr>
          <w:rFonts w:eastAsia="Times New Roman"/>
          <w:sz w:val="24"/>
          <w:szCs w:val="24"/>
          <w:lang w:val="en-GB" w:eastAsia="pl-PL"/>
        </w:rPr>
        <w:t xml:space="preserve">Participant </w:t>
      </w:r>
      <w:r w:rsidRPr="00AB71F0">
        <w:rPr>
          <w:rFonts w:ascii="Calibri" w:hAnsi="Calibri" w:cs="Calibri"/>
          <w:sz w:val="24"/>
          <w:szCs w:val="24"/>
          <w:lang w:val="en-GB"/>
        </w:rPr>
        <w:t>for processing of personal data and image</w:t>
      </w:r>
    </w:p>
    <w:p w:rsidRPr="00AB71F0" w:rsidR="00223056" w:rsidP="7B7F3178" w:rsidRDefault="00223056" w14:paraId="349C192D" w14:textId="672E5526">
      <w:pPr>
        <w:numPr>
          <w:ilvl w:val="1"/>
          <w:numId w:val="26"/>
        </w:numPr>
        <w:spacing w:before="100" w:beforeAutospacing="on" w:after="100" w:afterAutospacing="on" w:line="240" w:lineRule="auto"/>
        <w:rPr>
          <w:rFonts w:eastAsia="Times New Roman" w:cs="Calibri" w:cstheme="minorAscii"/>
          <w:sz w:val="24"/>
          <w:szCs w:val="24"/>
          <w:lang w:val="en-GB" w:eastAsia="pl-PL"/>
        </w:rPr>
      </w:pPr>
      <w:r w:rsidRPr="7B7F3178" w:rsidR="00223056">
        <w:rPr>
          <w:rFonts w:eastAsia="Times New Roman" w:cs="Calibri" w:cstheme="minorAscii"/>
          <w:sz w:val="24"/>
          <w:szCs w:val="24"/>
          <w:lang w:val="en-GB" w:eastAsia="pl-PL"/>
        </w:rPr>
        <w:t xml:space="preserve">Appendix No. 7: Summary of </w:t>
      </w:r>
      <w:r w:rsidRPr="7B7F3178" w:rsidR="00223056">
        <w:rPr>
          <w:rFonts w:eastAsia="Times New Roman" w:cs="Calibri" w:cstheme="minorAscii"/>
          <w:sz w:val="24"/>
          <w:szCs w:val="24"/>
          <w:lang w:val="en-GB" w:eastAsia="pl-PL"/>
        </w:rPr>
        <w:t xml:space="preserve">daily </w:t>
      </w:r>
      <w:r w:rsidRPr="7B7F3178" w:rsidR="006316DD">
        <w:rPr>
          <w:rFonts w:eastAsia="Times New Roman" w:cs="Calibri" w:cstheme="minorAscii"/>
          <w:sz w:val="24"/>
          <w:szCs w:val="24"/>
          <w:lang w:val="en-GB" w:eastAsia="pl-PL"/>
        </w:rPr>
        <w:t>scholarship</w:t>
      </w:r>
      <w:r w:rsidRPr="7B7F3178" w:rsidR="006316DD">
        <w:rPr>
          <w:rFonts w:eastAsia="Times New Roman" w:cs="Calibri" w:cstheme="minorAscii"/>
          <w:sz w:val="24"/>
          <w:szCs w:val="24"/>
          <w:lang w:val="en-GB" w:eastAsia="pl-PL"/>
        </w:rPr>
        <w:t xml:space="preserve"> </w:t>
      </w:r>
      <w:r w:rsidRPr="7B7F3178" w:rsidR="00223056">
        <w:rPr>
          <w:rFonts w:eastAsia="Times New Roman" w:cs="Calibri" w:cstheme="minorAscii"/>
          <w:sz w:val="24"/>
          <w:szCs w:val="24"/>
          <w:lang w:val="en-GB" w:eastAsia="pl-PL"/>
        </w:rPr>
        <w:t>rates for the Project Participant</w:t>
      </w:r>
    </w:p>
    <w:p w:rsidRPr="00AB71F0" w:rsidR="00223056" w:rsidP="7B7F3178" w:rsidRDefault="00223056" w14:paraId="637EA6AB" w14:textId="4EA8158A">
      <w:pPr>
        <w:numPr>
          <w:ilvl w:val="1"/>
          <w:numId w:val="26"/>
        </w:numPr>
        <w:spacing w:before="100" w:beforeAutospacing="on" w:after="100" w:afterAutospacing="on" w:line="240" w:lineRule="auto"/>
        <w:rPr>
          <w:rFonts w:eastAsia="Times New Roman" w:cs="Calibri" w:cstheme="minorAscii"/>
          <w:sz w:val="24"/>
          <w:szCs w:val="24"/>
          <w:lang w:val="en-GB" w:eastAsia="pl-PL"/>
        </w:rPr>
      </w:pPr>
      <w:r w:rsidRPr="7B7F3178" w:rsidR="00223056">
        <w:rPr>
          <w:rFonts w:eastAsia="Times New Roman" w:cs="Calibri" w:cstheme="minorAscii"/>
          <w:sz w:val="24"/>
          <w:szCs w:val="24"/>
          <w:lang w:val="en-GB" w:eastAsia="pl-PL"/>
        </w:rPr>
        <w:t xml:space="preserve">Appendix No. 8: Statement of lump-sum rates for Participant's travel costs, health insurance, </w:t>
      </w:r>
      <w:r w:rsidRPr="7B7F3178" w:rsidR="00B933D4">
        <w:rPr>
          <w:rFonts w:eastAsia="Times New Roman" w:cs="Calibri" w:cstheme="minorAscii"/>
          <w:sz w:val="24"/>
          <w:szCs w:val="24"/>
          <w:lang w:val="en-GB" w:eastAsia="pl-PL"/>
        </w:rPr>
        <w:t xml:space="preserve">general </w:t>
      </w:r>
      <w:r w:rsidRPr="7B7F3178" w:rsidR="00223056">
        <w:rPr>
          <w:rFonts w:eastAsia="Times New Roman" w:cs="Calibri" w:cstheme="minorAscii"/>
          <w:sz w:val="24"/>
          <w:szCs w:val="24"/>
          <w:lang w:val="en-GB" w:eastAsia="pl-PL"/>
        </w:rPr>
        <w:t xml:space="preserve">liability insurance, accident insurance, </w:t>
      </w:r>
      <w:r w:rsidRPr="7B7F3178" w:rsidR="00223056">
        <w:rPr>
          <w:rFonts w:eastAsia="Times New Roman" w:cs="Calibri" w:cstheme="minorAscii"/>
          <w:sz w:val="24"/>
          <w:szCs w:val="24"/>
          <w:lang w:val="en-GB" w:eastAsia="pl-PL"/>
        </w:rPr>
        <w:t>visa</w:t>
      </w:r>
      <w:r w:rsidRPr="7B7F3178" w:rsidR="00223056">
        <w:rPr>
          <w:rFonts w:eastAsia="Times New Roman" w:cs="Calibri" w:cstheme="minorAscii"/>
          <w:sz w:val="24"/>
          <w:szCs w:val="24"/>
          <w:lang w:val="en-GB" w:eastAsia="pl-PL"/>
        </w:rPr>
        <w:t xml:space="preserve"> </w:t>
      </w:r>
      <w:r w:rsidRPr="7B7F3178" w:rsidR="00223056">
        <w:rPr>
          <w:rFonts w:eastAsia="Times New Roman" w:cs="Calibri" w:cstheme="minorAscii"/>
          <w:sz w:val="24"/>
          <w:szCs w:val="24"/>
          <w:lang w:val="en-GB" w:eastAsia="pl-PL"/>
        </w:rPr>
        <w:t>or legalization</w:t>
      </w:r>
      <w:r w:rsidRPr="7B7F3178" w:rsidR="00223056">
        <w:rPr>
          <w:rFonts w:eastAsia="Times New Roman" w:cs="Calibri" w:cstheme="minorAscii"/>
          <w:sz w:val="24"/>
          <w:szCs w:val="24"/>
          <w:lang w:val="en-GB" w:eastAsia="pl-PL"/>
        </w:rPr>
        <w:t xml:space="preserve"> fees </w:t>
      </w:r>
    </w:p>
    <w:p w:rsidRPr="00AB71F0" w:rsidR="00223056" w:rsidP="00223056" w:rsidRDefault="00223056" w14:paraId="0CCCC75D" w14:textId="3BE9E5D9">
      <w:pPr>
        <w:pStyle w:val="Akapitzlist"/>
        <w:numPr>
          <w:ilvl w:val="1"/>
          <w:numId w:val="26"/>
        </w:numPr>
        <w:rPr>
          <w:rFonts w:eastAsia="Times New Roman"/>
          <w:sz w:val="24"/>
          <w:szCs w:val="24"/>
          <w:lang w:val="en-GB" w:eastAsia="pl-PL"/>
        </w:rPr>
      </w:pPr>
      <w:r w:rsidRPr="00AB71F0">
        <w:rPr>
          <w:rFonts w:eastAsia="Times New Roman"/>
          <w:sz w:val="24"/>
          <w:szCs w:val="24"/>
          <w:lang w:val="en-GB" w:eastAsia="pl-PL"/>
        </w:rPr>
        <w:t>Appendix No. 9: Statement of daily lump sums of living and accommodation costs of the Participant</w:t>
      </w:r>
    </w:p>
    <w:p w:rsidRPr="00AB71F0" w:rsidR="00223056" w:rsidP="00223056" w:rsidRDefault="00223056" w14:paraId="2708FB13" w14:textId="77777777">
      <w:pPr>
        <w:pStyle w:val="Akapitzlist"/>
        <w:numPr>
          <w:ilvl w:val="1"/>
          <w:numId w:val="26"/>
        </w:numPr>
        <w:rPr>
          <w:rFonts w:eastAsia="Times New Roman"/>
          <w:sz w:val="24"/>
          <w:szCs w:val="24"/>
          <w:lang w:val="en-GB" w:eastAsia="pl-PL"/>
        </w:rPr>
      </w:pPr>
      <w:r w:rsidRPr="00AB71F0">
        <w:rPr>
          <w:rFonts w:eastAsia="Times New Roman"/>
          <w:sz w:val="24"/>
          <w:szCs w:val="24"/>
          <w:lang w:val="en-GB" w:eastAsia="pl-PL"/>
        </w:rPr>
        <w:t xml:space="preserve">Attachment No. 10: Confirmation of completion of KWA </w:t>
      </w:r>
    </w:p>
    <w:p w:rsidRPr="00AB71F0" w:rsidR="00223056" w:rsidP="00223056" w:rsidRDefault="00223056" w14:paraId="1E94DBE6" w14:textId="17237C6B">
      <w:pPr>
        <w:pStyle w:val="Akapitzlist"/>
        <w:numPr>
          <w:ilvl w:val="1"/>
          <w:numId w:val="26"/>
        </w:numPr>
        <w:rPr>
          <w:rFonts w:eastAsia="Times New Roman"/>
          <w:sz w:val="24"/>
          <w:szCs w:val="24"/>
          <w:lang w:val="en-GB" w:eastAsia="pl-PL"/>
        </w:rPr>
      </w:pPr>
      <w:r w:rsidRPr="00AB71F0">
        <w:rPr>
          <w:rFonts w:eastAsia="Times New Roman"/>
          <w:sz w:val="24"/>
          <w:szCs w:val="24"/>
          <w:lang w:val="en-GB" w:eastAsia="pl-PL"/>
        </w:rPr>
        <w:t>Appendix No. 11: Agreement with the Project Participant</w:t>
      </w:r>
    </w:p>
    <w:p w:rsidRPr="00AB71F0" w:rsidR="00B74CF3" w:rsidP="00223056" w:rsidRDefault="00223056" w14:paraId="3B8A5CD0" w14:textId="37410F9A">
      <w:pPr>
        <w:pStyle w:val="Akapitzlist"/>
        <w:numPr>
          <w:ilvl w:val="1"/>
          <w:numId w:val="26"/>
        </w:numPr>
        <w:rPr>
          <w:rFonts w:eastAsia="Times New Roman"/>
          <w:sz w:val="24"/>
          <w:szCs w:val="24"/>
          <w:lang w:val="en-GB" w:eastAsia="pl-PL"/>
        </w:rPr>
      </w:pPr>
      <w:r w:rsidRPr="00AB71F0">
        <w:rPr>
          <w:rFonts w:eastAsia="Times New Roman"/>
          <w:sz w:val="24"/>
          <w:szCs w:val="24"/>
          <w:lang w:val="en-GB" w:eastAsia="pl-PL"/>
        </w:rPr>
        <w:t>Appendix No. 12: Ex-ante/Ex-post survey</w:t>
      </w:r>
      <w:bookmarkEnd w:id="2"/>
    </w:p>
    <w:sectPr w:rsidRPr="00AB71F0" w:rsidR="00B74CF3">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AA" w:rsidP="0007214D" w:rsidRDefault="00477EAA" w14:paraId="60396F48" w14:textId="77777777">
      <w:pPr>
        <w:spacing w:after="0" w:line="240" w:lineRule="auto"/>
      </w:pPr>
      <w:r>
        <w:separator/>
      </w:r>
    </w:p>
  </w:endnote>
  <w:endnote w:type="continuationSeparator" w:id="0">
    <w:p w:rsidR="00477EAA" w:rsidP="0007214D" w:rsidRDefault="00477EAA" w14:paraId="3DE2AF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AA" w:rsidP="0007214D" w:rsidRDefault="00477EAA" w14:paraId="06141077" w14:textId="77777777">
      <w:pPr>
        <w:spacing w:after="0" w:line="240" w:lineRule="auto"/>
      </w:pPr>
      <w:r>
        <w:separator/>
      </w:r>
    </w:p>
  </w:footnote>
  <w:footnote w:type="continuationSeparator" w:id="0">
    <w:p w:rsidR="00477EAA" w:rsidP="0007214D" w:rsidRDefault="00477EAA" w14:paraId="005987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7214D" w:rsidRDefault="0007214D" w14:paraId="3BA65D8A" w14:textId="3938AA89">
    <w:pPr>
      <w:pStyle w:val="Nagwek"/>
    </w:pPr>
    <w:r>
      <w:rPr>
        <w:noProof/>
        <w:lang w:eastAsia="pl-PL"/>
      </w:rPr>
      <w:drawing>
        <wp:inline distT="0" distB="0" distL="0" distR="0" wp14:anchorId="4DF30FD4" wp14:editId="22CA172F">
          <wp:extent cx="5760720" cy="61277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F0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F5CE6"/>
    <w:multiLevelType w:val="hybridMultilevel"/>
    <w:tmpl w:val="F6248526"/>
    <w:lvl w:ilvl="0" w:tplc="9ECEC8BA">
      <w:start w:val="1"/>
      <w:numFmt w:val="decimal"/>
      <w:pStyle w:val="Punkty"/>
      <w:lvlText w:val="%1."/>
      <w:lvlJc w:val="left"/>
      <w:pPr>
        <w:ind w:left="720" w:hanging="360"/>
      </w:pPr>
      <w:rPr>
        <w:rFonts w:hint="default" w:ascii="Arial Narrow" w:hAnsi="Arial Narrow"/>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966DC"/>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A0EAE"/>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627F9"/>
    <w:multiLevelType w:val="multilevel"/>
    <w:tmpl w:val="88B0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63F5C"/>
    <w:multiLevelType w:val="multilevel"/>
    <w:tmpl w:val="C60C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63021"/>
    <w:multiLevelType w:val="multilevel"/>
    <w:tmpl w:val="3DC2B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F4528"/>
    <w:multiLevelType w:val="multilevel"/>
    <w:tmpl w:val="9482A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8F23ED"/>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93834"/>
    <w:multiLevelType w:val="hybridMultilevel"/>
    <w:tmpl w:val="D200CA4E"/>
    <w:lvl w:ilvl="0" w:tplc="F774D1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FF3943"/>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F6775"/>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E3C63"/>
    <w:multiLevelType w:val="multilevel"/>
    <w:tmpl w:val="D3A29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07C4A"/>
    <w:multiLevelType w:val="multilevel"/>
    <w:tmpl w:val="1214E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6050DD"/>
    <w:multiLevelType w:val="hybridMultilevel"/>
    <w:tmpl w:val="FA008C6C"/>
    <w:lvl w:ilvl="0" w:tplc="0415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86CDB"/>
    <w:multiLevelType w:val="multilevel"/>
    <w:tmpl w:val="DC10F8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22A6F"/>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1B506C"/>
    <w:multiLevelType w:val="multilevel"/>
    <w:tmpl w:val="17C0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4B5E98"/>
    <w:multiLevelType w:val="multilevel"/>
    <w:tmpl w:val="5C7EB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7F96CD0"/>
    <w:multiLevelType w:val="multilevel"/>
    <w:tmpl w:val="5C328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120BC"/>
    <w:multiLevelType w:val="hybridMultilevel"/>
    <w:tmpl w:val="0512C996"/>
    <w:lvl w:ilvl="0" w:tplc="368CE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158A3"/>
    <w:multiLevelType w:val="hybridMultilevel"/>
    <w:tmpl w:val="979CE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061DC3"/>
    <w:multiLevelType w:val="multilevel"/>
    <w:tmpl w:val="01683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102A2"/>
    <w:multiLevelType w:val="multilevel"/>
    <w:tmpl w:val="762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321BB"/>
    <w:multiLevelType w:val="multilevel"/>
    <w:tmpl w:val="51BC1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30737"/>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557A41"/>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AE523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870FB4"/>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22"/>
  </w:num>
  <w:num w:numId="4">
    <w:abstractNumId w:val="19"/>
  </w:num>
  <w:num w:numId="5">
    <w:abstractNumId w:val="13"/>
  </w:num>
  <w:num w:numId="6">
    <w:abstractNumId w:val="12"/>
  </w:num>
  <w:num w:numId="7">
    <w:abstractNumId w:val="26"/>
  </w:num>
  <w:num w:numId="8">
    <w:abstractNumId w:val="7"/>
  </w:num>
  <w:num w:numId="9">
    <w:abstractNumId w:val="15"/>
  </w:num>
  <w:num w:numId="10">
    <w:abstractNumId w:val="24"/>
  </w:num>
  <w:num w:numId="11">
    <w:abstractNumId w:val="23"/>
  </w:num>
  <w:num w:numId="12">
    <w:abstractNumId w:val="1"/>
  </w:num>
  <w:num w:numId="13">
    <w:abstractNumId w:val="16"/>
  </w:num>
  <w:num w:numId="14">
    <w:abstractNumId w:val="21"/>
  </w:num>
  <w:num w:numId="15">
    <w:abstractNumId w:val="5"/>
  </w:num>
  <w:num w:numId="16">
    <w:abstractNumId w:val="18"/>
  </w:num>
  <w:num w:numId="17">
    <w:abstractNumId w:val="25"/>
  </w:num>
  <w:num w:numId="18">
    <w:abstractNumId w:val="3"/>
  </w:num>
  <w:num w:numId="19">
    <w:abstractNumId w:val="11"/>
  </w:num>
  <w:num w:numId="20">
    <w:abstractNumId w:val="0"/>
  </w:num>
  <w:num w:numId="21">
    <w:abstractNumId w:val="20"/>
  </w:num>
  <w:num w:numId="22">
    <w:abstractNumId w:val="8"/>
  </w:num>
  <w:num w:numId="23">
    <w:abstractNumId w:val="28"/>
  </w:num>
  <w:num w:numId="24">
    <w:abstractNumId w:val="10"/>
  </w:num>
  <w:num w:numId="25">
    <w:abstractNumId w:val="2"/>
  </w:num>
  <w:num w:numId="26">
    <w:abstractNumId w:val="27"/>
  </w:num>
  <w:num w:numId="27">
    <w:abstractNumId w:val="4"/>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4"/>
    <w:rsid w:val="00036E90"/>
    <w:rsid w:val="00047E71"/>
    <w:rsid w:val="0005727D"/>
    <w:rsid w:val="0007214D"/>
    <w:rsid w:val="00093D1A"/>
    <w:rsid w:val="000A0E47"/>
    <w:rsid w:val="000A358E"/>
    <w:rsid w:val="000B2043"/>
    <w:rsid w:val="000C63AB"/>
    <w:rsid w:val="000CEF25"/>
    <w:rsid w:val="000E4F74"/>
    <w:rsid w:val="00106FD5"/>
    <w:rsid w:val="001277CC"/>
    <w:rsid w:val="001477B3"/>
    <w:rsid w:val="00156C11"/>
    <w:rsid w:val="001601DF"/>
    <w:rsid w:val="00193497"/>
    <w:rsid w:val="0019464E"/>
    <w:rsid w:val="001A3BD1"/>
    <w:rsid w:val="001F5557"/>
    <w:rsid w:val="001F73AF"/>
    <w:rsid w:val="00206FDB"/>
    <w:rsid w:val="00223056"/>
    <w:rsid w:val="002272C4"/>
    <w:rsid w:val="002356A6"/>
    <w:rsid w:val="00241B8C"/>
    <w:rsid w:val="00256149"/>
    <w:rsid w:val="00257DAD"/>
    <w:rsid w:val="0027134F"/>
    <w:rsid w:val="00281D5B"/>
    <w:rsid w:val="00291984"/>
    <w:rsid w:val="002D62F7"/>
    <w:rsid w:val="002D76CE"/>
    <w:rsid w:val="003137EC"/>
    <w:rsid w:val="00341E99"/>
    <w:rsid w:val="00343498"/>
    <w:rsid w:val="003661E6"/>
    <w:rsid w:val="0037679A"/>
    <w:rsid w:val="003B4C1C"/>
    <w:rsid w:val="003C1D01"/>
    <w:rsid w:val="003C68DD"/>
    <w:rsid w:val="003D2BA4"/>
    <w:rsid w:val="003D42BB"/>
    <w:rsid w:val="00410CCF"/>
    <w:rsid w:val="00421625"/>
    <w:rsid w:val="00426549"/>
    <w:rsid w:val="00430B39"/>
    <w:rsid w:val="00452E64"/>
    <w:rsid w:val="00453FF6"/>
    <w:rsid w:val="00455EDA"/>
    <w:rsid w:val="004567CA"/>
    <w:rsid w:val="00463DA5"/>
    <w:rsid w:val="00477EAA"/>
    <w:rsid w:val="004A186B"/>
    <w:rsid w:val="004B5E34"/>
    <w:rsid w:val="004C52A8"/>
    <w:rsid w:val="004D4079"/>
    <w:rsid w:val="004E3EC9"/>
    <w:rsid w:val="00513143"/>
    <w:rsid w:val="00520895"/>
    <w:rsid w:val="005563B2"/>
    <w:rsid w:val="00595C21"/>
    <w:rsid w:val="00596BA4"/>
    <w:rsid w:val="005B6E8E"/>
    <w:rsid w:val="005C582E"/>
    <w:rsid w:val="00603001"/>
    <w:rsid w:val="0062692D"/>
    <w:rsid w:val="006316DD"/>
    <w:rsid w:val="00652D2A"/>
    <w:rsid w:val="00657A17"/>
    <w:rsid w:val="00661F10"/>
    <w:rsid w:val="00695FBB"/>
    <w:rsid w:val="006B01C6"/>
    <w:rsid w:val="006B3BE0"/>
    <w:rsid w:val="00724D93"/>
    <w:rsid w:val="00725ED0"/>
    <w:rsid w:val="00741D15"/>
    <w:rsid w:val="0075341B"/>
    <w:rsid w:val="00757A0B"/>
    <w:rsid w:val="00795D86"/>
    <w:rsid w:val="007C1676"/>
    <w:rsid w:val="007D2DB1"/>
    <w:rsid w:val="00817EF4"/>
    <w:rsid w:val="008218EE"/>
    <w:rsid w:val="008240A5"/>
    <w:rsid w:val="0082687F"/>
    <w:rsid w:val="008430E3"/>
    <w:rsid w:val="008431DD"/>
    <w:rsid w:val="0085610D"/>
    <w:rsid w:val="008832CA"/>
    <w:rsid w:val="008847D0"/>
    <w:rsid w:val="0089CA17"/>
    <w:rsid w:val="008A52C4"/>
    <w:rsid w:val="008D02C9"/>
    <w:rsid w:val="008E2A08"/>
    <w:rsid w:val="008F8DE7"/>
    <w:rsid w:val="0090063F"/>
    <w:rsid w:val="00912122"/>
    <w:rsid w:val="00913C93"/>
    <w:rsid w:val="00940764"/>
    <w:rsid w:val="00952323"/>
    <w:rsid w:val="0095320C"/>
    <w:rsid w:val="009728A1"/>
    <w:rsid w:val="00994A0F"/>
    <w:rsid w:val="009963DD"/>
    <w:rsid w:val="009B2D08"/>
    <w:rsid w:val="009B494C"/>
    <w:rsid w:val="009E62DC"/>
    <w:rsid w:val="00A146F9"/>
    <w:rsid w:val="00A20F63"/>
    <w:rsid w:val="00A8500F"/>
    <w:rsid w:val="00A97C78"/>
    <w:rsid w:val="00AB71F0"/>
    <w:rsid w:val="00AC2427"/>
    <w:rsid w:val="00AC7E19"/>
    <w:rsid w:val="00AE1C0C"/>
    <w:rsid w:val="00AE6FFA"/>
    <w:rsid w:val="00AF4F5D"/>
    <w:rsid w:val="00B000E0"/>
    <w:rsid w:val="00B27226"/>
    <w:rsid w:val="00B51957"/>
    <w:rsid w:val="00B530FF"/>
    <w:rsid w:val="00B55719"/>
    <w:rsid w:val="00B60D8F"/>
    <w:rsid w:val="00B6394E"/>
    <w:rsid w:val="00B7451F"/>
    <w:rsid w:val="00B74CF3"/>
    <w:rsid w:val="00B933D4"/>
    <w:rsid w:val="00BA1313"/>
    <w:rsid w:val="00BC2D60"/>
    <w:rsid w:val="00BD7219"/>
    <w:rsid w:val="00C00D92"/>
    <w:rsid w:val="00C06A8D"/>
    <w:rsid w:val="00C35D67"/>
    <w:rsid w:val="00C460C7"/>
    <w:rsid w:val="00C73CF2"/>
    <w:rsid w:val="00C90BBB"/>
    <w:rsid w:val="00CA639B"/>
    <w:rsid w:val="00D13F38"/>
    <w:rsid w:val="00D14B33"/>
    <w:rsid w:val="00D474F9"/>
    <w:rsid w:val="00D730C9"/>
    <w:rsid w:val="00DB2F8C"/>
    <w:rsid w:val="00E011D0"/>
    <w:rsid w:val="00E11837"/>
    <w:rsid w:val="00E61C22"/>
    <w:rsid w:val="00E664AE"/>
    <w:rsid w:val="00E8036A"/>
    <w:rsid w:val="00E82098"/>
    <w:rsid w:val="00E969C1"/>
    <w:rsid w:val="00EA01FE"/>
    <w:rsid w:val="00EA04D1"/>
    <w:rsid w:val="00EF093C"/>
    <w:rsid w:val="00F0320A"/>
    <w:rsid w:val="00F11543"/>
    <w:rsid w:val="00F33DCC"/>
    <w:rsid w:val="00F45F2D"/>
    <w:rsid w:val="00F60224"/>
    <w:rsid w:val="00F768EB"/>
    <w:rsid w:val="00F81DA8"/>
    <w:rsid w:val="00F95CCA"/>
    <w:rsid w:val="00FA5ECC"/>
    <w:rsid w:val="00FA6930"/>
    <w:rsid w:val="00FB0AB8"/>
    <w:rsid w:val="00FD1AF2"/>
    <w:rsid w:val="00FD242A"/>
    <w:rsid w:val="00FD2D6D"/>
    <w:rsid w:val="00FD7B07"/>
    <w:rsid w:val="01755860"/>
    <w:rsid w:val="018BE5BE"/>
    <w:rsid w:val="01951F66"/>
    <w:rsid w:val="01C0EBB3"/>
    <w:rsid w:val="01ECC70C"/>
    <w:rsid w:val="020948C3"/>
    <w:rsid w:val="02A98B6E"/>
    <w:rsid w:val="030A4B38"/>
    <w:rsid w:val="03127F7B"/>
    <w:rsid w:val="031F115D"/>
    <w:rsid w:val="0348C8A0"/>
    <w:rsid w:val="0376C65C"/>
    <w:rsid w:val="038E1415"/>
    <w:rsid w:val="03A7809F"/>
    <w:rsid w:val="040CB96C"/>
    <w:rsid w:val="0410205F"/>
    <w:rsid w:val="0461B6C1"/>
    <w:rsid w:val="04848BE3"/>
    <w:rsid w:val="048A4391"/>
    <w:rsid w:val="051305FC"/>
    <w:rsid w:val="05224C28"/>
    <w:rsid w:val="05434296"/>
    <w:rsid w:val="058E247E"/>
    <w:rsid w:val="059674B8"/>
    <w:rsid w:val="05E39495"/>
    <w:rsid w:val="05E9AD0D"/>
    <w:rsid w:val="06686CAC"/>
    <w:rsid w:val="0674028D"/>
    <w:rsid w:val="06A6F0E9"/>
    <w:rsid w:val="06E36111"/>
    <w:rsid w:val="06E78708"/>
    <w:rsid w:val="06FE31D1"/>
    <w:rsid w:val="078CA2A3"/>
    <w:rsid w:val="07B88067"/>
    <w:rsid w:val="07E4D50D"/>
    <w:rsid w:val="07FE2F63"/>
    <w:rsid w:val="084F2FFF"/>
    <w:rsid w:val="091E9121"/>
    <w:rsid w:val="093218E0"/>
    <w:rsid w:val="094F4AA6"/>
    <w:rsid w:val="0955F662"/>
    <w:rsid w:val="097958CB"/>
    <w:rsid w:val="097FC396"/>
    <w:rsid w:val="0988DE7B"/>
    <w:rsid w:val="09BA6E42"/>
    <w:rsid w:val="09F89C9C"/>
    <w:rsid w:val="0A01A961"/>
    <w:rsid w:val="0A19D8AC"/>
    <w:rsid w:val="0A627180"/>
    <w:rsid w:val="0AA39A36"/>
    <w:rsid w:val="0ACFBF43"/>
    <w:rsid w:val="0AF19653"/>
    <w:rsid w:val="0B19BAF0"/>
    <w:rsid w:val="0B1BF80D"/>
    <w:rsid w:val="0B86B413"/>
    <w:rsid w:val="0B94C9F8"/>
    <w:rsid w:val="0C2FCC09"/>
    <w:rsid w:val="0C3EA549"/>
    <w:rsid w:val="0C55A8EA"/>
    <w:rsid w:val="0CA004CE"/>
    <w:rsid w:val="0CB9997B"/>
    <w:rsid w:val="0D44FE55"/>
    <w:rsid w:val="0D99EFC4"/>
    <w:rsid w:val="0E2B88AD"/>
    <w:rsid w:val="0E5D73AF"/>
    <w:rsid w:val="0E7E6FB9"/>
    <w:rsid w:val="0ECC19D3"/>
    <w:rsid w:val="0EFB2CD2"/>
    <w:rsid w:val="0F18223F"/>
    <w:rsid w:val="0F2E0D8F"/>
    <w:rsid w:val="0F7570C4"/>
    <w:rsid w:val="0FC8218A"/>
    <w:rsid w:val="0FECF559"/>
    <w:rsid w:val="0FF44653"/>
    <w:rsid w:val="1022661A"/>
    <w:rsid w:val="105B329F"/>
    <w:rsid w:val="10697742"/>
    <w:rsid w:val="107C8CAE"/>
    <w:rsid w:val="108364D2"/>
    <w:rsid w:val="10ADE60F"/>
    <w:rsid w:val="10F36438"/>
    <w:rsid w:val="111BDB9F"/>
    <w:rsid w:val="111E52C2"/>
    <w:rsid w:val="1132588A"/>
    <w:rsid w:val="11CF4A7A"/>
    <w:rsid w:val="11F6772C"/>
    <w:rsid w:val="12086EA8"/>
    <w:rsid w:val="121E8437"/>
    <w:rsid w:val="1249E9F7"/>
    <w:rsid w:val="128BAE2D"/>
    <w:rsid w:val="12B06A18"/>
    <w:rsid w:val="12C7DFA6"/>
    <w:rsid w:val="1351A550"/>
    <w:rsid w:val="136BAF3F"/>
    <w:rsid w:val="136BC24D"/>
    <w:rsid w:val="13702A99"/>
    <w:rsid w:val="13AC41C4"/>
    <w:rsid w:val="13AE8359"/>
    <w:rsid w:val="14304687"/>
    <w:rsid w:val="14461319"/>
    <w:rsid w:val="146C3102"/>
    <w:rsid w:val="14DCFC06"/>
    <w:rsid w:val="153A7548"/>
    <w:rsid w:val="154F5794"/>
    <w:rsid w:val="154FDF4A"/>
    <w:rsid w:val="15721FAD"/>
    <w:rsid w:val="15FE2B00"/>
    <w:rsid w:val="160F42ED"/>
    <w:rsid w:val="16626636"/>
    <w:rsid w:val="168D21E5"/>
    <w:rsid w:val="16A4E10C"/>
    <w:rsid w:val="16B54274"/>
    <w:rsid w:val="16BA6E92"/>
    <w:rsid w:val="16C5B626"/>
    <w:rsid w:val="1721A601"/>
    <w:rsid w:val="1761F2D4"/>
    <w:rsid w:val="176E34AF"/>
    <w:rsid w:val="179E719F"/>
    <w:rsid w:val="17AAD361"/>
    <w:rsid w:val="17BFB221"/>
    <w:rsid w:val="18211B67"/>
    <w:rsid w:val="182D7E0D"/>
    <w:rsid w:val="18314C43"/>
    <w:rsid w:val="1850F954"/>
    <w:rsid w:val="18550229"/>
    <w:rsid w:val="1870781A"/>
    <w:rsid w:val="188313A6"/>
    <w:rsid w:val="18FA2BB6"/>
    <w:rsid w:val="1951C572"/>
    <w:rsid w:val="19DC9CE3"/>
    <w:rsid w:val="19DD7A4A"/>
    <w:rsid w:val="1A6FDA50"/>
    <w:rsid w:val="1A91A7C9"/>
    <w:rsid w:val="1AB17663"/>
    <w:rsid w:val="1B14D144"/>
    <w:rsid w:val="1B297DF7"/>
    <w:rsid w:val="1B30C992"/>
    <w:rsid w:val="1B69F793"/>
    <w:rsid w:val="1BA4503C"/>
    <w:rsid w:val="1CBC2585"/>
    <w:rsid w:val="1CD7CD34"/>
    <w:rsid w:val="1D7EB6A4"/>
    <w:rsid w:val="1D82F742"/>
    <w:rsid w:val="1DA5BBB3"/>
    <w:rsid w:val="1DD622D7"/>
    <w:rsid w:val="1E6644B2"/>
    <w:rsid w:val="1EEFB37D"/>
    <w:rsid w:val="1F1C55E3"/>
    <w:rsid w:val="1F38B163"/>
    <w:rsid w:val="1F47DC4F"/>
    <w:rsid w:val="1F6EBD63"/>
    <w:rsid w:val="1F8D544E"/>
    <w:rsid w:val="1F952D85"/>
    <w:rsid w:val="2003AC85"/>
    <w:rsid w:val="20B95694"/>
    <w:rsid w:val="20D8B544"/>
    <w:rsid w:val="21510167"/>
    <w:rsid w:val="21599208"/>
    <w:rsid w:val="218F7AB2"/>
    <w:rsid w:val="2198BE33"/>
    <w:rsid w:val="21E0515D"/>
    <w:rsid w:val="21FD3284"/>
    <w:rsid w:val="22045A23"/>
    <w:rsid w:val="2207BA08"/>
    <w:rsid w:val="2208BCF1"/>
    <w:rsid w:val="22D79C31"/>
    <w:rsid w:val="22E8A5BA"/>
    <w:rsid w:val="23194EE0"/>
    <w:rsid w:val="23535DCB"/>
    <w:rsid w:val="2365EF85"/>
    <w:rsid w:val="23722B79"/>
    <w:rsid w:val="23B5DF9D"/>
    <w:rsid w:val="23F50AEC"/>
    <w:rsid w:val="240862F8"/>
    <w:rsid w:val="242BEC9D"/>
    <w:rsid w:val="244290B5"/>
    <w:rsid w:val="244CD185"/>
    <w:rsid w:val="2461B77B"/>
    <w:rsid w:val="2480FF0B"/>
    <w:rsid w:val="249C3643"/>
    <w:rsid w:val="249D1453"/>
    <w:rsid w:val="24AD169E"/>
    <w:rsid w:val="24DF9D45"/>
    <w:rsid w:val="24EEDF53"/>
    <w:rsid w:val="24F8D5F8"/>
    <w:rsid w:val="2518E92E"/>
    <w:rsid w:val="2592B395"/>
    <w:rsid w:val="259F588B"/>
    <w:rsid w:val="25AD85EC"/>
    <w:rsid w:val="25C2206B"/>
    <w:rsid w:val="25F3BE0A"/>
    <w:rsid w:val="25FE7C35"/>
    <w:rsid w:val="261F3C7F"/>
    <w:rsid w:val="26AC73A1"/>
    <w:rsid w:val="2720DBF7"/>
    <w:rsid w:val="276392EC"/>
    <w:rsid w:val="281634B2"/>
    <w:rsid w:val="284B5F85"/>
    <w:rsid w:val="28B79583"/>
    <w:rsid w:val="28D3009A"/>
    <w:rsid w:val="28F5DA6C"/>
    <w:rsid w:val="28FD095A"/>
    <w:rsid w:val="29022AF9"/>
    <w:rsid w:val="292896CD"/>
    <w:rsid w:val="292B28BE"/>
    <w:rsid w:val="2937A8B0"/>
    <w:rsid w:val="2937DA3A"/>
    <w:rsid w:val="296CF5F3"/>
    <w:rsid w:val="29743B15"/>
    <w:rsid w:val="2993AE4D"/>
    <w:rsid w:val="2A1C82F6"/>
    <w:rsid w:val="2A3BC7E7"/>
    <w:rsid w:val="2AB46214"/>
    <w:rsid w:val="2AD6E707"/>
    <w:rsid w:val="2B8ABD6D"/>
    <w:rsid w:val="2B9FF3A1"/>
    <w:rsid w:val="2BAD8342"/>
    <w:rsid w:val="2BBCB6D0"/>
    <w:rsid w:val="2BDCFB55"/>
    <w:rsid w:val="2BEFFB42"/>
    <w:rsid w:val="2BF47051"/>
    <w:rsid w:val="2C055CBC"/>
    <w:rsid w:val="2C17C95F"/>
    <w:rsid w:val="2CEB1465"/>
    <w:rsid w:val="2CEDC478"/>
    <w:rsid w:val="2D4EFD33"/>
    <w:rsid w:val="2DA27B07"/>
    <w:rsid w:val="2DBA5786"/>
    <w:rsid w:val="2E0E2AE3"/>
    <w:rsid w:val="2E8F79A5"/>
    <w:rsid w:val="2EA0A457"/>
    <w:rsid w:val="2EBF48BA"/>
    <w:rsid w:val="2F96643A"/>
    <w:rsid w:val="2FD98576"/>
    <w:rsid w:val="2FE8E9ED"/>
    <w:rsid w:val="3008275C"/>
    <w:rsid w:val="301F61B9"/>
    <w:rsid w:val="308D7663"/>
    <w:rsid w:val="30C8166D"/>
    <w:rsid w:val="30C88534"/>
    <w:rsid w:val="312A0070"/>
    <w:rsid w:val="31312075"/>
    <w:rsid w:val="317A5296"/>
    <w:rsid w:val="31804E48"/>
    <w:rsid w:val="319463BD"/>
    <w:rsid w:val="31ABAD91"/>
    <w:rsid w:val="3200895A"/>
    <w:rsid w:val="321C7488"/>
    <w:rsid w:val="32237835"/>
    <w:rsid w:val="3257F70B"/>
    <w:rsid w:val="325EAB34"/>
    <w:rsid w:val="32662DE1"/>
    <w:rsid w:val="32889FAC"/>
    <w:rsid w:val="32ED7262"/>
    <w:rsid w:val="339C3433"/>
    <w:rsid w:val="33AECEBB"/>
    <w:rsid w:val="33F64F10"/>
    <w:rsid w:val="34034055"/>
    <w:rsid w:val="342A143B"/>
    <w:rsid w:val="342CE089"/>
    <w:rsid w:val="343995E1"/>
    <w:rsid w:val="349E42B1"/>
    <w:rsid w:val="34E34B39"/>
    <w:rsid w:val="351427D1"/>
    <w:rsid w:val="357BA946"/>
    <w:rsid w:val="35D17C17"/>
    <w:rsid w:val="35F6AFA0"/>
    <w:rsid w:val="360E64C6"/>
    <w:rsid w:val="36510356"/>
    <w:rsid w:val="368F1065"/>
    <w:rsid w:val="36C23DFE"/>
    <w:rsid w:val="373E8829"/>
    <w:rsid w:val="37A19620"/>
    <w:rsid w:val="37AA8DC6"/>
    <w:rsid w:val="381F32A9"/>
    <w:rsid w:val="38935FFE"/>
    <w:rsid w:val="389F602A"/>
    <w:rsid w:val="38AB4A84"/>
    <w:rsid w:val="38B2C3A4"/>
    <w:rsid w:val="38E7A4A1"/>
    <w:rsid w:val="392C2417"/>
    <w:rsid w:val="396945F1"/>
    <w:rsid w:val="39A82AFB"/>
    <w:rsid w:val="39C9E7BB"/>
    <w:rsid w:val="39E62985"/>
    <w:rsid w:val="39EC4853"/>
    <w:rsid w:val="3A64AEF0"/>
    <w:rsid w:val="3ABCD304"/>
    <w:rsid w:val="3B0050D3"/>
    <w:rsid w:val="3B59545F"/>
    <w:rsid w:val="3B59F202"/>
    <w:rsid w:val="3B65033E"/>
    <w:rsid w:val="3BBF7643"/>
    <w:rsid w:val="3C1C16AB"/>
    <w:rsid w:val="3D2AB476"/>
    <w:rsid w:val="3D2C1544"/>
    <w:rsid w:val="3D3234C7"/>
    <w:rsid w:val="3D4FA44A"/>
    <w:rsid w:val="3D559A23"/>
    <w:rsid w:val="3D68E6F1"/>
    <w:rsid w:val="3DA82179"/>
    <w:rsid w:val="3DD8CE66"/>
    <w:rsid w:val="3E04F8CC"/>
    <w:rsid w:val="3E11B900"/>
    <w:rsid w:val="3E35CD2A"/>
    <w:rsid w:val="3E86DB34"/>
    <w:rsid w:val="3EE59CE9"/>
    <w:rsid w:val="3EF02EC1"/>
    <w:rsid w:val="3F291DE3"/>
    <w:rsid w:val="3F74ACC6"/>
    <w:rsid w:val="3F7F3E77"/>
    <w:rsid w:val="3F96AA1F"/>
    <w:rsid w:val="3FD29145"/>
    <w:rsid w:val="3FED2CA3"/>
    <w:rsid w:val="4012C033"/>
    <w:rsid w:val="40488490"/>
    <w:rsid w:val="404E0F21"/>
    <w:rsid w:val="407E114E"/>
    <w:rsid w:val="40ADF7AC"/>
    <w:rsid w:val="40BD27DE"/>
    <w:rsid w:val="4100363D"/>
    <w:rsid w:val="411582F0"/>
    <w:rsid w:val="41219DEB"/>
    <w:rsid w:val="412571DC"/>
    <w:rsid w:val="41525547"/>
    <w:rsid w:val="41A04871"/>
    <w:rsid w:val="41F7BB3D"/>
    <w:rsid w:val="421C03A9"/>
    <w:rsid w:val="423729A6"/>
    <w:rsid w:val="424A24C7"/>
    <w:rsid w:val="42B13496"/>
    <w:rsid w:val="430D2FC6"/>
    <w:rsid w:val="435B0FDE"/>
    <w:rsid w:val="435D6DA4"/>
    <w:rsid w:val="4389E864"/>
    <w:rsid w:val="43A918DE"/>
    <w:rsid w:val="43B4E15E"/>
    <w:rsid w:val="440E4EB4"/>
    <w:rsid w:val="447E4033"/>
    <w:rsid w:val="448E4471"/>
    <w:rsid w:val="44B61CE0"/>
    <w:rsid w:val="45478249"/>
    <w:rsid w:val="4570D994"/>
    <w:rsid w:val="45BAB779"/>
    <w:rsid w:val="45CAB572"/>
    <w:rsid w:val="45DCE7D0"/>
    <w:rsid w:val="4662D6F0"/>
    <w:rsid w:val="4663B401"/>
    <w:rsid w:val="46CA8CA3"/>
    <w:rsid w:val="46EFDE47"/>
    <w:rsid w:val="47AF3186"/>
    <w:rsid w:val="47D8184D"/>
    <w:rsid w:val="482D0CD0"/>
    <w:rsid w:val="485ADF2F"/>
    <w:rsid w:val="48CA31F0"/>
    <w:rsid w:val="48F254AD"/>
    <w:rsid w:val="49506023"/>
    <w:rsid w:val="496C027F"/>
    <w:rsid w:val="49980F16"/>
    <w:rsid w:val="49A5F9C6"/>
    <w:rsid w:val="49E00297"/>
    <w:rsid w:val="49FE450D"/>
    <w:rsid w:val="4A0B46D8"/>
    <w:rsid w:val="4A30DBA4"/>
    <w:rsid w:val="4A61A413"/>
    <w:rsid w:val="4A83971F"/>
    <w:rsid w:val="4AA02A08"/>
    <w:rsid w:val="4AE510A6"/>
    <w:rsid w:val="4B156180"/>
    <w:rsid w:val="4B42229E"/>
    <w:rsid w:val="4B5AA2EB"/>
    <w:rsid w:val="4B5B7813"/>
    <w:rsid w:val="4B5FDD1D"/>
    <w:rsid w:val="4B623DAF"/>
    <w:rsid w:val="4B6776C2"/>
    <w:rsid w:val="4C1869E7"/>
    <w:rsid w:val="4C320CB9"/>
    <w:rsid w:val="4C43A0AA"/>
    <w:rsid w:val="4C539D20"/>
    <w:rsid w:val="4C7A18AB"/>
    <w:rsid w:val="4CA543F1"/>
    <w:rsid w:val="4CD49158"/>
    <w:rsid w:val="4D1A334D"/>
    <w:rsid w:val="4D206404"/>
    <w:rsid w:val="4D27D589"/>
    <w:rsid w:val="4D3EF551"/>
    <w:rsid w:val="4E0BC31E"/>
    <w:rsid w:val="4E249BB4"/>
    <w:rsid w:val="4E400A6B"/>
    <w:rsid w:val="4E658172"/>
    <w:rsid w:val="4E7E6EF8"/>
    <w:rsid w:val="4E7F3947"/>
    <w:rsid w:val="4EBF0F64"/>
    <w:rsid w:val="4F498CFE"/>
    <w:rsid w:val="4F521BD1"/>
    <w:rsid w:val="4F542C7B"/>
    <w:rsid w:val="4F5E833E"/>
    <w:rsid w:val="4F68AD47"/>
    <w:rsid w:val="4F768F45"/>
    <w:rsid w:val="4FC50159"/>
    <w:rsid w:val="4FD768C6"/>
    <w:rsid w:val="501553DD"/>
    <w:rsid w:val="504E3081"/>
    <w:rsid w:val="5065AEC3"/>
    <w:rsid w:val="5077EC42"/>
    <w:rsid w:val="50DF8E36"/>
    <w:rsid w:val="510738B8"/>
    <w:rsid w:val="512D828A"/>
    <w:rsid w:val="514C2575"/>
    <w:rsid w:val="51BD0D43"/>
    <w:rsid w:val="51E59658"/>
    <w:rsid w:val="524093FC"/>
    <w:rsid w:val="52575D46"/>
    <w:rsid w:val="5278FCAE"/>
    <w:rsid w:val="52913E1E"/>
    <w:rsid w:val="52B89CB9"/>
    <w:rsid w:val="5310FA23"/>
    <w:rsid w:val="53525589"/>
    <w:rsid w:val="53747521"/>
    <w:rsid w:val="54837A40"/>
    <w:rsid w:val="549C68D2"/>
    <w:rsid w:val="54A25C2C"/>
    <w:rsid w:val="54F4C36A"/>
    <w:rsid w:val="550E256A"/>
    <w:rsid w:val="551472B2"/>
    <w:rsid w:val="561F0531"/>
    <w:rsid w:val="5626D6FB"/>
    <w:rsid w:val="564ABDBE"/>
    <w:rsid w:val="5659BD40"/>
    <w:rsid w:val="566064C5"/>
    <w:rsid w:val="567B8042"/>
    <w:rsid w:val="5768EF73"/>
    <w:rsid w:val="578B52B9"/>
    <w:rsid w:val="579C4ECB"/>
    <w:rsid w:val="57C6D65B"/>
    <w:rsid w:val="57FA694E"/>
    <w:rsid w:val="5842C4CB"/>
    <w:rsid w:val="585C3C4B"/>
    <w:rsid w:val="5878ADF0"/>
    <w:rsid w:val="5884A4ED"/>
    <w:rsid w:val="58AAEBD1"/>
    <w:rsid w:val="58D58FDD"/>
    <w:rsid w:val="58D816B8"/>
    <w:rsid w:val="58E88D4C"/>
    <w:rsid w:val="5902674E"/>
    <w:rsid w:val="5918C145"/>
    <w:rsid w:val="591DC8B0"/>
    <w:rsid w:val="5921D1A2"/>
    <w:rsid w:val="5948BD91"/>
    <w:rsid w:val="595CFFC6"/>
    <w:rsid w:val="596A339F"/>
    <w:rsid w:val="598090D6"/>
    <w:rsid w:val="59AB4C57"/>
    <w:rsid w:val="59CC2CA2"/>
    <w:rsid w:val="59EE7BB7"/>
    <w:rsid w:val="5A5DA171"/>
    <w:rsid w:val="5A890B4A"/>
    <w:rsid w:val="5AACA5C6"/>
    <w:rsid w:val="5AD84BA3"/>
    <w:rsid w:val="5B07C7B6"/>
    <w:rsid w:val="5B210A9C"/>
    <w:rsid w:val="5B328A95"/>
    <w:rsid w:val="5B465B0F"/>
    <w:rsid w:val="5B50C19F"/>
    <w:rsid w:val="5BAEC432"/>
    <w:rsid w:val="5BC71E0F"/>
    <w:rsid w:val="5BE584EB"/>
    <w:rsid w:val="5BF892FE"/>
    <w:rsid w:val="5C3D6AF4"/>
    <w:rsid w:val="5C5E6266"/>
    <w:rsid w:val="5CC32AF6"/>
    <w:rsid w:val="5CD2C6BC"/>
    <w:rsid w:val="5D117B78"/>
    <w:rsid w:val="5D1E0329"/>
    <w:rsid w:val="5D2A1284"/>
    <w:rsid w:val="5D3270E0"/>
    <w:rsid w:val="5D765896"/>
    <w:rsid w:val="5D985881"/>
    <w:rsid w:val="5D9FA426"/>
    <w:rsid w:val="5DCA5A23"/>
    <w:rsid w:val="5DE04AD4"/>
    <w:rsid w:val="5DF6F263"/>
    <w:rsid w:val="5E3C1F27"/>
    <w:rsid w:val="5E4843DE"/>
    <w:rsid w:val="5E7193C8"/>
    <w:rsid w:val="5E8D682E"/>
    <w:rsid w:val="5E94E81D"/>
    <w:rsid w:val="5EB20F6D"/>
    <w:rsid w:val="5EDFFD8A"/>
    <w:rsid w:val="5EE02D3F"/>
    <w:rsid w:val="5F4B2648"/>
    <w:rsid w:val="5F7E91DF"/>
    <w:rsid w:val="5FDD2BC8"/>
    <w:rsid w:val="5FE225FC"/>
    <w:rsid w:val="605EA80C"/>
    <w:rsid w:val="606C70DF"/>
    <w:rsid w:val="60797282"/>
    <w:rsid w:val="609A216F"/>
    <w:rsid w:val="60BE4291"/>
    <w:rsid w:val="60F60840"/>
    <w:rsid w:val="610ABA1D"/>
    <w:rsid w:val="617A16B6"/>
    <w:rsid w:val="61917ABD"/>
    <w:rsid w:val="61EA619A"/>
    <w:rsid w:val="61F2F4D8"/>
    <w:rsid w:val="62169C92"/>
    <w:rsid w:val="623A57E8"/>
    <w:rsid w:val="623E1C3F"/>
    <w:rsid w:val="6245944F"/>
    <w:rsid w:val="62CCEFC5"/>
    <w:rsid w:val="63044504"/>
    <w:rsid w:val="6313F131"/>
    <w:rsid w:val="635B726D"/>
    <w:rsid w:val="63C9520F"/>
    <w:rsid w:val="63D67C28"/>
    <w:rsid w:val="63EB6DE9"/>
    <w:rsid w:val="6448C6C1"/>
    <w:rsid w:val="64739379"/>
    <w:rsid w:val="647550E3"/>
    <w:rsid w:val="64981B89"/>
    <w:rsid w:val="64B0175A"/>
    <w:rsid w:val="64B30EF8"/>
    <w:rsid w:val="64B7ACB8"/>
    <w:rsid w:val="64FC6331"/>
    <w:rsid w:val="65164AFA"/>
    <w:rsid w:val="653731E8"/>
    <w:rsid w:val="6566B7AD"/>
    <w:rsid w:val="65A2D621"/>
    <w:rsid w:val="65CCE5E6"/>
    <w:rsid w:val="65FEBF0E"/>
    <w:rsid w:val="6670D485"/>
    <w:rsid w:val="669D1510"/>
    <w:rsid w:val="672473CF"/>
    <w:rsid w:val="6775185C"/>
    <w:rsid w:val="67DAEFCA"/>
    <w:rsid w:val="685DD539"/>
    <w:rsid w:val="687ECCD0"/>
    <w:rsid w:val="68B77A05"/>
    <w:rsid w:val="68C87176"/>
    <w:rsid w:val="6906B336"/>
    <w:rsid w:val="693669EB"/>
    <w:rsid w:val="6980966E"/>
    <w:rsid w:val="699566F2"/>
    <w:rsid w:val="699B8EB6"/>
    <w:rsid w:val="69B449B2"/>
    <w:rsid w:val="69FDDADB"/>
    <w:rsid w:val="6A093C4A"/>
    <w:rsid w:val="6A4DA4BC"/>
    <w:rsid w:val="6A6CED90"/>
    <w:rsid w:val="6A9654DF"/>
    <w:rsid w:val="6AD0E0DA"/>
    <w:rsid w:val="6AEE9D31"/>
    <w:rsid w:val="6B60225F"/>
    <w:rsid w:val="6B61AC52"/>
    <w:rsid w:val="6BA3D9F9"/>
    <w:rsid w:val="6BB68D7D"/>
    <w:rsid w:val="6BC1FFFA"/>
    <w:rsid w:val="6BC7AC72"/>
    <w:rsid w:val="6C6D87B1"/>
    <w:rsid w:val="6C941824"/>
    <w:rsid w:val="6CD9731D"/>
    <w:rsid w:val="6CEA3266"/>
    <w:rsid w:val="6CFD3058"/>
    <w:rsid w:val="6D5333E5"/>
    <w:rsid w:val="6D58ED36"/>
    <w:rsid w:val="6D678D96"/>
    <w:rsid w:val="6D721D13"/>
    <w:rsid w:val="6D96635D"/>
    <w:rsid w:val="6DA0422E"/>
    <w:rsid w:val="6DB1FD60"/>
    <w:rsid w:val="6DF76D68"/>
    <w:rsid w:val="6E46B0D0"/>
    <w:rsid w:val="6E755D65"/>
    <w:rsid w:val="6EF3D6B2"/>
    <w:rsid w:val="6EFF7790"/>
    <w:rsid w:val="6F3C9905"/>
    <w:rsid w:val="6F7CAB02"/>
    <w:rsid w:val="6F84977C"/>
    <w:rsid w:val="6FD613AF"/>
    <w:rsid w:val="7007C62D"/>
    <w:rsid w:val="702076D9"/>
    <w:rsid w:val="70D5C976"/>
    <w:rsid w:val="71102896"/>
    <w:rsid w:val="711FD7E5"/>
    <w:rsid w:val="71794B97"/>
    <w:rsid w:val="718983CE"/>
    <w:rsid w:val="71B23452"/>
    <w:rsid w:val="71EB5713"/>
    <w:rsid w:val="71FFB70A"/>
    <w:rsid w:val="72140C3F"/>
    <w:rsid w:val="7233B2F5"/>
    <w:rsid w:val="726DD601"/>
    <w:rsid w:val="72835376"/>
    <w:rsid w:val="72839D55"/>
    <w:rsid w:val="72930C4F"/>
    <w:rsid w:val="73100EAD"/>
    <w:rsid w:val="7333C53B"/>
    <w:rsid w:val="7442B75E"/>
    <w:rsid w:val="744984C1"/>
    <w:rsid w:val="745C12DB"/>
    <w:rsid w:val="74A708CC"/>
    <w:rsid w:val="74AD0DED"/>
    <w:rsid w:val="74B8BD5C"/>
    <w:rsid w:val="7518B1FC"/>
    <w:rsid w:val="7519E5B9"/>
    <w:rsid w:val="752C97BE"/>
    <w:rsid w:val="75527255"/>
    <w:rsid w:val="75CA1AAD"/>
    <w:rsid w:val="762AFDB7"/>
    <w:rsid w:val="7652D9B0"/>
    <w:rsid w:val="7663E855"/>
    <w:rsid w:val="766CE25E"/>
    <w:rsid w:val="7674EEDF"/>
    <w:rsid w:val="767863A4"/>
    <w:rsid w:val="76799DFC"/>
    <w:rsid w:val="769A282D"/>
    <w:rsid w:val="76C8454C"/>
    <w:rsid w:val="76D73D5A"/>
    <w:rsid w:val="76DF3F65"/>
    <w:rsid w:val="77BB1056"/>
    <w:rsid w:val="7832A125"/>
    <w:rsid w:val="78EADBA2"/>
    <w:rsid w:val="78EC57A1"/>
    <w:rsid w:val="79294B1E"/>
    <w:rsid w:val="79618B61"/>
    <w:rsid w:val="7969A25C"/>
    <w:rsid w:val="79895792"/>
    <w:rsid w:val="798CD1D8"/>
    <w:rsid w:val="79EC4E9C"/>
    <w:rsid w:val="79ED6D8F"/>
    <w:rsid w:val="79EEEE9F"/>
    <w:rsid w:val="7A6A0EBC"/>
    <w:rsid w:val="7AC0E9AB"/>
    <w:rsid w:val="7AF8952C"/>
    <w:rsid w:val="7AFBA153"/>
    <w:rsid w:val="7B2E7369"/>
    <w:rsid w:val="7B5E5008"/>
    <w:rsid w:val="7B7F3178"/>
    <w:rsid w:val="7BAB180B"/>
    <w:rsid w:val="7BB9E41D"/>
    <w:rsid w:val="7BF1BBBC"/>
    <w:rsid w:val="7C024906"/>
    <w:rsid w:val="7C202A71"/>
    <w:rsid w:val="7C765A6B"/>
    <w:rsid w:val="7C7CC85E"/>
    <w:rsid w:val="7C8097BD"/>
    <w:rsid w:val="7C998B6C"/>
    <w:rsid w:val="7D09B3BF"/>
    <w:rsid w:val="7D130C2B"/>
    <w:rsid w:val="7D1723A2"/>
    <w:rsid w:val="7D3721DC"/>
    <w:rsid w:val="7D435482"/>
    <w:rsid w:val="7D93FA6B"/>
    <w:rsid w:val="7DA1A767"/>
    <w:rsid w:val="7DB1AC37"/>
    <w:rsid w:val="7DB9C174"/>
    <w:rsid w:val="7DBAF56E"/>
    <w:rsid w:val="7DC08082"/>
    <w:rsid w:val="7DD66F29"/>
    <w:rsid w:val="7E2E16A6"/>
    <w:rsid w:val="7E335894"/>
    <w:rsid w:val="7E671CDB"/>
    <w:rsid w:val="7E847A58"/>
    <w:rsid w:val="7F695B0A"/>
    <w:rsid w:val="7F9AC92A"/>
    <w:rsid w:val="7FC876DC"/>
    <w:rsid w:val="7FCCF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0802"/>
  <w15:chartTrackingRefBased/>
  <w15:docId w15:val="{5AA6247D-42AB-4FEA-951A-DD23B807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style>
  <w:style w:type="paragraph" w:styleId="Nagwek1">
    <w:name w:val="heading 1"/>
    <w:basedOn w:val="Normalny"/>
    <w:next w:val="Normalny"/>
    <w:link w:val="Nagwek1Znak"/>
    <w:uiPriority w:val="9"/>
    <w:qFormat/>
    <w:rsid w:val="00741D15"/>
    <w:pPr>
      <w:keepNext/>
      <w:keepLines/>
      <w:spacing w:before="480" w:after="0"/>
      <w:jc w:val="center"/>
      <w:outlineLvl w:val="0"/>
    </w:pPr>
    <w:rPr>
      <w:rFonts w:asciiTheme="majorHAnsi" w:hAnsiTheme="majorHAnsi" w:eastAsiaTheme="majorEastAsia" w:cstheme="majorBidi"/>
      <w:b/>
      <w:color w:val="2F5496" w:themeColor="accent1" w:themeShade="BF"/>
      <w:sz w:val="32"/>
      <w:szCs w:val="32"/>
    </w:rPr>
  </w:style>
  <w:style w:type="paragraph" w:styleId="Nagwek3">
    <w:name w:val="heading 3"/>
    <w:basedOn w:val="Normalny"/>
    <w:link w:val="Nagwek3Znak"/>
    <w:uiPriority w:val="9"/>
    <w:qFormat/>
    <w:rsid w:val="0037679A"/>
    <w:pPr>
      <w:spacing w:before="100" w:beforeAutospacing="1" w:after="100" w:afterAutospacing="1" w:line="240" w:lineRule="auto"/>
      <w:outlineLvl w:val="2"/>
    </w:pPr>
    <w:rPr>
      <w:rFonts w:ascii="Times New Roman" w:hAnsi="Times New Roman" w:eastAsia="Times New Roman" w:cs="Times New Roman"/>
      <w:b/>
      <w:bCs/>
      <w:sz w:val="27"/>
      <w:szCs w:val="27"/>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paragraph" w:customStyle="1">
    <w:name w:val="paragraph"/>
    <w:basedOn w:val="Normalny"/>
    <w:rsid w:val="00817EF4"/>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normaltextrun" w:customStyle="1">
    <w:name w:val="normaltextrun"/>
    <w:basedOn w:val="Domylnaczcionkaakapitu"/>
    <w:rsid w:val="00817EF4"/>
  </w:style>
  <w:style w:type="character" w:styleId="eop" w:customStyle="1">
    <w:name w:val="eop"/>
    <w:basedOn w:val="Domylnaczcionkaakapitu"/>
    <w:rsid w:val="00817EF4"/>
  </w:style>
  <w:style w:type="character" w:styleId="tabchar" w:customStyle="1">
    <w:name w:val="tabchar"/>
    <w:basedOn w:val="Domylnaczcionkaakapitu"/>
    <w:rsid w:val="00817EF4"/>
  </w:style>
  <w:style w:type="paragraph" w:styleId="NormalnyWeb">
    <w:name w:val="Normal (Web)"/>
    <w:basedOn w:val="Normalny"/>
    <w:uiPriority w:val="99"/>
    <w:unhideWhenUsed/>
    <w:rsid w:val="0037679A"/>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Pogrubienie">
    <w:name w:val="Strong"/>
    <w:basedOn w:val="Domylnaczcionkaakapitu"/>
    <w:uiPriority w:val="22"/>
    <w:qFormat/>
    <w:rsid w:val="0037679A"/>
    <w:rPr>
      <w:b/>
      <w:bCs/>
    </w:rPr>
  </w:style>
  <w:style w:type="character" w:styleId="Nagwek3Znak" w:customStyle="1">
    <w:name w:val="Nagłówek 3 Znak"/>
    <w:basedOn w:val="Domylnaczcionkaakapitu"/>
    <w:link w:val="Nagwek3"/>
    <w:uiPriority w:val="9"/>
    <w:rsid w:val="0037679A"/>
    <w:rPr>
      <w:rFonts w:ascii="Times New Roman" w:hAnsi="Times New Roman" w:eastAsia="Times New Roman" w:cs="Times New Roman"/>
      <w:b/>
      <w:bCs/>
      <w:sz w:val="27"/>
      <w:szCs w:val="27"/>
      <w:lang w:eastAsia="pl-PL"/>
    </w:rPr>
  </w:style>
  <w:style w:type="paragraph" w:styleId="Punkty" w:customStyle="1">
    <w:name w:val="Punkty"/>
    <w:basedOn w:val="Normalny"/>
    <w:rsid w:val="00724D93"/>
    <w:pPr>
      <w:numPr>
        <w:numId w:val="12"/>
      </w:numPr>
      <w:spacing w:after="0" w:line="240" w:lineRule="auto"/>
    </w:pPr>
    <w:rPr>
      <w:rFonts w:ascii="Calibri" w:hAnsi="Calibri" w:cs="Calibri"/>
      <w:lang w:eastAsia="pl-PL"/>
    </w:rPr>
  </w:style>
  <w:style w:type="paragraph" w:styleId="Punkty1" w:customStyle="1">
    <w:name w:val="Punkty1"/>
    <w:basedOn w:val="Punkty"/>
    <w:link w:val="Punkty1Znak"/>
    <w:qFormat/>
    <w:rsid w:val="00724D93"/>
    <w:pPr>
      <w:spacing w:after="120"/>
      <w:ind w:left="426" w:hanging="426"/>
      <w:jc w:val="both"/>
    </w:pPr>
    <w:rPr>
      <w:rFonts w:ascii="Times New Roman" w:hAnsi="Times New Roman" w:cs="Times New Roman"/>
    </w:rPr>
  </w:style>
  <w:style w:type="character" w:styleId="Punkty1Znak" w:customStyle="1">
    <w:name w:val="Punkty1 Znak"/>
    <w:basedOn w:val="Domylnaczcionkaakapitu"/>
    <w:link w:val="Punkty1"/>
    <w:rsid w:val="00724D93"/>
    <w:rPr>
      <w:rFonts w:ascii="Times New Roman" w:hAnsi="Times New Roman" w:cs="Times New Roman"/>
      <w:lang w:eastAsia="pl-PL"/>
    </w:rPr>
  </w:style>
  <w:style w:type="paragraph" w:styleId="Default" w:customStyle="1">
    <w:name w:val="Default"/>
    <w:rsid w:val="003B4C1C"/>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AF4F5D"/>
    <w:rPr>
      <w:color w:val="0563C1" w:themeColor="hyperlink"/>
      <w:u w:val="single"/>
    </w:rPr>
  </w:style>
  <w:style w:type="character" w:styleId="Nierozpoznanawzmianka1" w:customStyle="1">
    <w:name w:val="Nierozpoznana wzmianka1"/>
    <w:basedOn w:val="Domylnaczcionkaakapitu"/>
    <w:uiPriority w:val="99"/>
    <w:semiHidden/>
    <w:unhideWhenUsed/>
    <w:rsid w:val="00AF4F5D"/>
    <w:rPr>
      <w:color w:val="605E5C"/>
      <w:shd w:val="clear" w:color="auto" w:fill="E1DFDD"/>
    </w:rPr>
  </w:style>
  <w:style w:type="paragraph" w:styleId="Akapitzlist">
    <w:name w:val="List Paragraph"/>
    <w:basedOn w:val="Normalny"/>
    <w:uiPriority w:val="34"/>
    <w:qFormat/>
    <w:rsid w:val="0005727D"/>
    <w:pPr>
      <w:ind w:left="720"/>
      <w:contextualSpacing/>
    </w:pPr>
  </w:style>
  <w:style w:type="paragraph" w:styleId="Tytu">
    <w:name w:val="Title"/>
    <w:basedOn w:val="Normalny"/>
    <w:next w:val="Normalny"/>
    <w:link w:val="TytuZnak"/>
    <w:uiPriority w:val="10"/>
    <w:qFormat/>
    <w:rsid w:val="00B27226"/>
    <w:pPr>
      <w:spacing w:after="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B27226"/>
    <w:rPr>
      <w:rFonts w:asciiTheme="majorHAnsi" w:hAnsiTheme="majorHAnsi" w:eastAsiaTheme="majorEastAsia" w:cstheme="majorBidi"/>
      <w:spacing w:val="-10"/>
      <w:kern w:val="28"/>
      <w:sz w:val="56"/>
      <w:szCs w:val="56"/>
    </w:rPr>
  </w:style>
  <w:style w:type="paragraph" w:styleId="Podtytu">
    <w:name w:val="Subtitle"/>
    <w:basedOn w:val="Normalny"/>
    <w:next w:val="Normalny"/>
    <w:link w:val="PodtytuZnak"/>
    <w:uiPriority w:val="11"/>
    <w:qFormat/>
    <w:rsid w:val="00695FBB"/>
    <w:pPr>
      <w:numPr>
        <w:ilvl w:val="1"/>
      </w:numPr>
    </w:pPr>
    <w:rPr>
      <w:rFonts w:eastAsiaTheme="minorEastAsia"/>
      <w:color w:val="5A5A5A" w:themeColor="text1" w:themeTint="A5"/>
      <w:spacing w:val="15"/>
    </w:rPr>
  </w:style>
  <w:style w:type="character" w:styleId="PodtytuZnak" w:customStyle="1">
    <w:name w:val="Podtytuł Znak"/>
    <w:basedOn w:val="Domylnaczcionkaakapitu"/>
    <w:link w:val="Podtytu"/>
    <w:uiPriority w:val="11"/>
    <w:rsid w:val="00695FBB"/>
    <w:rPr>
      <w:rFonts w:eastAsiaTheme="minorEastAsia"/>
      <w:color w:val="5A5A5A" w:themeColor="text1" w:themeTint="A5"/>
      <w:spacing w:val="15"/>
    </w:rPr>
  </w:style>
  <w:style w:type="character" w:styleId="Wyrnieniedelikatne">
    <w:name w:val="Subtle Emphasis"/>
    <w:basedOn w:val="Domylnaczcionkaakapitu"/>
    <w:uiPriority w:val="19"/>
    <w:qFormat/>
    <w:rsid w:val="00695FBB"/>
    <w:rPr>
      <w:i/>
      <w:iCs/>
      <w:color w:val="404040" w:themeColor="text1" w:themeTint="BF"/>
    </w:rPr>
  </w:style>
  <w:style w:type="character" w:styleId="Nagwek1Znak" w:customStyle="1">
    <w:name w:val="Nagłówek 1 Znak"/>
    <w:basedOn w:val="Domylnaczcionkaakapitu"/>
    <w:link w:val="Nagwek1"/>
    <w:uiPriority w:val="9"/>
    <w:rsid w:val="00741D15"/>
    <w:rPr>
      <w:rFonts w:asciiTheme="majorHAnsi" w:hAnsiTheme="majorHAnsi" w:eastAsiaTheme="majorEastAsia" w:cstheme="majorBidi"/>
      <w:b/>
      <w:color w:val="2F5496" w:themeColor="accent1" w:themeShade="BF"/>
      <w:sz w:val="32"/>
      <w:szCs w:val="32"/>
    </w:rPr>
  </w:style>
  <w:style w:type="character" w:styleId="Odwoaniedokomentarza">
    <w:name w:val="annotation reference"/>
    <w:basedOn w:val="Domylnaczcionkaakapitu"/>
    <w:uiPriority w:val="99"/>
    <w:semiHidden/>
    <w:unhideWhenUsed/>
    <w:rsid w:val="0090063F"/>
    <w:rPr>
      <w:sz w:val="16"/>
      <w:szCs w:val="16"/>
    </w:rPr>
  </w:style>
  <w:style w:type="paragraph" w:styleId="Tekstkomentarza">
    <w:name w:val="annotation text"/>
    <w:basedOn w:val="Normalny"/>
    <w:link w:val="TekstkomentarzaZnak"/>
    <w:uiPriority w:val="99"/>
    <w:semiHidden/>
    <w:unhideWhenUsed/>
    <w:rsid w:val="0090063F"/>
    <w:pPr>
      <w:spacing w:line="240" w:lineRule="auto"/>
    </w:pPr>
    <w:rPr>
      <w:sz w:val="20"/>
      <w:szCs w:val="20"/>
    </w:rPr>
  </w:style>
  <w:style w:type="character" w:styleId="TekstkomentarzaZnak" w:customStyle="1">
    <w:name w:val="Tekst komentarza Znak"/>
    <w:basedOn w:val="Domylnaczcionkaakapitu"/>
    <w:link w:val="Tekstkomentarza"/>
    <w:uiPriority w:val="99"/>
    <w:semiHidden/>
    <w:rsid w:val="0090063F"/>
    <w:rPr>
      <w:sz w:val="20"/>
      <w:szCs w:val="20"/>
    </w:rPr>
  </w:style>
  <w:style w:type="paragraph" w:styleId="Tematkomentarza">
    <w:name w:val="annotation subject"/>
    <w:basedOn w:val="Tekstkomentarza"/>
    <w:next w:val="Tekstkomentarza"/>
    <w:link w:val="TematkomentarzaZnak"/>
    <w:uiPriority w:val="99"/>
    <w:semiHidden/>
    <w:unhideWhenUsed/>
    <w:rsid w:val="0090063F"/>
    <w:rPr>
      <w:b/>
      <w:bCs/>
    </w:rPr>
  </w:style>
  <w:style w:type="character" w:styleId="TematkomentarzaZnak" w:customStyle="1">
    <w:name w:val="Temat komentarza Znak"/>
    <w:basedOn w:val="TekstkomentarzaZnak"/>
    <w:link w:val="Tematkomentarza"/>
    <w:uiPriority w:val="99"/>
    <w:semiHidden/>
    <w:rsid w:val="0090063F"/>
    <w:rPr>
      <w:b/>
      <w:bCs/>
      <w:sz w:val="20"/>
      <w:szCs w:val="20"/>
    </w:rPr>
  </w:style>
  <w:style w:type="paragraph" w:styleId="Poprawka">
    <w:name w:val="Revision"/>
    <w:hidden/>
    <w:uiPriority w:val="99"/>
    <w:semiHidden/>
    <w:rsid w:val="00F33DCC"/>
    <w:pPr>
      <w:spacing w:after="0" w:line="240" w:lineRule="auto"/>
    </w:pPr>
  </w:style>
  <w:style w:type="paragraph" w:styleId="Nagwek">
    <w:name w:val="header"/>
    <w:basedOn w:val="Normalny"/>
    <w:link w:val="NagwekZnak"/>
    <w:uiPriority w:val="99"/>
    <w:unhideWhenUsed/>
    <w:rsid w:val="0007214D"/>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7214D"/>
  </w:style>
  <w:style w:type="paragraph" w:styleId="Stopka">
    <w:name w:val="footer"/>
    <w:basedOn w:val="Normalny"/>
    <w:link w:val="StopkaZnak"/>
    <w:uiPriority w:val="99"/>
    <w:unhideWhenUsed/>
    <w:rsid w:val="0007214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7214D"/>
  </w:style>
  <w:style w:type="paragraph" w:styleId="Tekstdymka">
    <w:name w:val="Balloon Text"/>
    <w:basedOn w:val="Normalny"/>
    <w:link w:val="TekstdymkaZnak"/>
    <w:uiPriority w:val="99"/>
    <w:semiHidden/>
    <w:unhideWhenUsed/>
    <w:rsid w:val="0007214D"/>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072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613">
      <w:bodyDiv w:val="1"/>
      <w:marLeft w:val="0"/>
      <w:marRight w:val="0"/>
      <w:marTop w:val="0"/>
      <w:marBottom w:val="0"/>
      <w:divBdr>
        <w:top w:val="none" w:sz="0" w:space="0" w:color="auto"/>
        <w:left w:val="none" w:sz="0" w:space="0" w:color="auto"/>
        <w:bottom w:val="none" w:sz="0" w:space="0" w:color="auto"/>
        <w:right w:val="none" w:sz="0" w:space="0" w:color="auto"/>
      </w:divBdr>
      <w:divsChild>
        <w:div w:id="844395355">
          <w:marLeft w:val="0"/>
          <w:marRight w:val="0"/>
          <w:marTop w:val="0"/>
          <w:marBottom w:val="0"/>
          <w:divBdr>
            <w:top w:val="none" w:sz="0" w:space="0" w:color="auto"/>
            <w:left w:val="none" w:sz="0" w:space="0" w:color="auto"/>
            <w:bottom w:val="none" w:sz="0" w:space="0" w:color="auto"/>
            <w:right w:val="none" w:sz="0" w:space="0" w:color="auto"/>
          </w:divBdr>
          <w:divsChild>
            <w:div w:id="240062129">
              <w:marLeft w:val="0"/>
              <w:marRight w:val="0"/>
              <w:marTop w:val="0"/>
              <w:marBottom w:val="0"/>
              <w:divBdr>
                <w:top w:val="none" w:sz="0" w:space="0" w:color="auto"/>
                <w:left w:val="none" w:sz="0" w:space="0" w:color="auto"/>
                <w:bottom w:val="none" w:sz="0" w:space="0" w:color="auto"/>
                <w:right w:val="none" w:sz="0" w:space="0" w:color="auto"/>
              </w:divBdr>
              <w:divsChild>
                <w:div w:id="19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39433">
      <w:bodyDiv w:val="1"/>
      <w:marLeft w:val="0"/>
      <w:marRight w:val="0"/>
      <w:marTop w:val="0"/>
      <w:marBottom w:val="0"/>
      <w:divBdr>
        <w:top w:val="none" w:sz="0" w:space="0" w:color="auto"/>
        <w:left w:val="none" w:sz="0" w:space="0" w:color="auto"/>
        <w:bottom w:val="none" w:sz="0" w:space="0" w:color="auto"/>
        <w:right w:val="none" w:sz="0" w:space="0" w:color="auto"/>
      </w:divBdr>
    </w:div>
    <w:div w:id="347219666">
      <w:bodyDiv w:val="1"/>
      <w:marLeft w:val="0"/>
      <w:marRight w:val="0"/>
      <w:marTop w:val="0"/>
      <w:marBottom w:val="0"/>
      <w:divBdr>
        <w:top w:val="none" w:sz="0" w:space="0" w:color="auto"/>
        <w:left w:val="none" w:sz="0" w:space="0" w:color="auto"/>
        <w:bottom w:val="none" w:sz="0" w:space="0" w:color="auto"/>
        <w:right w:val="none" w:sz="0" w:space="0" w:color="auto"/>
      </w:divBdr>
      <w:divsChild>
        <w:div w:id="1939171622">
          <w:marLeft w:val="0"/>
          <w:marRight w:val="0"/>
          <w:marTop w:val="0"/>
          <w:marBottom w:val="0"/>
          <w:divBdr>
            <w:top w:val="none" w:sz="0" w:space="0" w:color="auto"/>
            <w:left w:val="none" w:sz="0" w:space="0" w:color="auto"/>
            <w:bottom w:val="none" w:sz="0" w:space="0" w:color="auto"/>
            <w:right w:val="none" w:sz="0" w:space="0" w:color="auto"/>
          </w:divBdr>
        </w:div>
        <w:div w:id="1879467843">
          <w:marLeft w:val="0"/>
          <w:marRight w:val="0"/>
          <w:marTop w:val="0"/>
          <w:marBottom w:val="0"/>
          <w:divBdr>
            <w:top w:val="none" w:sz="0" w:space="0" w:color="auto"/>
            <w:left w:val="none" w:sz="0" w:space="0" w:color="auto"/>
            <w:bottom w:val="none" w:sz="0" w:space="0" w:color="auto"/>
            <w:right w:val="none" w:sz="0" w:space="0" w:color="auto"/>
          </w:divBdr>
        </w:div>
        <w:div w:id="708534018">
          <w:marLeft w:val="0"/>
          <w:marRight w:val="0"/>
          <w:marTop w:val="0"/>
          <w:marBottom w:val="0"/>
          <w:divBdr>
            <w:top w:val="none" w:sz="0" w:space="0" w:color="auto"/>
            <w:left w:val="none" w:sz="0" w:space="0" w:color="auto"/>
            <w:bottom w:val="none" w:sz="0" w:space="0" w:color="auto"/>
            <w:right w:val="none" w:sz="0" w:space="0" w:color="auto"/>
          </w:divBdr>
        </w:div>
        <w:div w:id="120611334">
          <w:marLeft w:val="0"/>
          <w:marRight w:val="0"/>
          <w:marTop w:val="0"/>
          <w:marBottom w:val="0"/>
          <w:divBdr>
            <w:top w:val="none" w:sz="0" w:space="0" w:color="auto"/>
            <w:left w:val="none" w:sz="0" w:space="0" w:color="auto"/>
            <w:bottom w:val="none" w:sz="0" w:space="0" w:color="auto"/>
            <w:right w:val="none" w:sz="0" w:space="0" w:color="auto"/>
          </w:divBdr>
        </w:div>
        <w:div w:id="601574768">
          <w:marLeft w:val="0"/>
          <w:marRight w:val="0"/>
          <w:marTop w:val="0"/>
          <w:marBottom w:val="0"/>
          <w:divBdr>
            <w:top w:val="none" w:sz="0" w:space="0" w:color="auto"/>
            <w:left w:val="none" w:sz="0" w:space="0" w:color="auto"/>
            <w:bottom w:val="none" w:sz="0" w:space="0" w:color="auto"/>
            <w:right w:val="none" w:sz="0" w:space="0" w:color="auto"/>
          </w:divBdr>
        </w:div>
        <w:div w:id="1384283308">
          <w:marLeft w:val="0"/>
          <w:marRight w:val="0"/>
          <w:marTop w:val="0"/>
          <w:marBottom w:val="0"/>
          <w:divBdr>
            <w:top w:val="none" w:sz="0" w:space="0" w:color="auto"/>
            <w:left w:val="none" w:sz="0" w:space="0" w:color="auto"/>
            <w:bottom w:val="none" w:sz="0" w:space="0" w:color="auto"/>
            <w:right w:val="none" w:sz="0" w:space="0" w:color="auto"/>
          </w:divBdr>
        </w:div>
        <w:div w:id="2138185009">
          <w:marLeft w:val="0"/>
          <w:marRight w:val="0"/>
          <w:marTop w:val="0"/>
          <w:marBottom w:val="0"/>
          <w:divBdr>
            <w:top w:val="none" w:sz="0" w:space="0" w:color="auto"/>
            <w:left w:val="none" w:sz="0" w:space="0" w:color="auto"/>
            <w:bottom w:val="none" w:sz="0" w:space="0" w:color="auto"/>
            <w:right w:val="none" w:sz="0" w:space="0" w:color="auto"/>
          </w:divBdr>
        </w:div>
        <w:div w:id="2147048172">
          <w:marLeft w:val="0"/>
          <w:marRight w:val="0"/>
          <w:marTop w:val="0"/>
          <w:marBottom w:val="0"/>
          <w:divBdr>
            <w:top w:val="none" w:sz="0" w:space="0" w:color="auto"/>
            <w:left w:val="none" w:sz="0" w:space="0" w:color="auto"/>
            <w:bottom w:val="none" w:sz="0" w:space="0" w:color="auto"/>
            <w:right w:val="none" w:sz="0" w:space="0" w:color="auto"/>
          </w:divBdr>
        </w:div>
        <w:div w:id="556824942">
          <w:marLeft w:val="0"/>
          <w:marRight w:val="0"/>
          <w:marTop w:val="0"/>
          <w:marBottom w:val="0"/>
          <w:divBdr>
            <w:top w:val="none" w:sz="0" w:space="0" w:color="auto"/>
            <w:left w:val="none" w:sz="0" w:space="0" w:color="auto"/>
            <w:bottom w:val="none" w:sz="0" w:space="0" w:color="auto"/>
            <w:right w:val="none" w:sz="0" w:space="0" w:color="auto"/>
          </w:divBdr>
        </w:div>
      </w:divsChild>
    </w:div>
    <w:div w:id="464278496">
      <w:bodyDiv w:val="1"/>
      <w:marLeft w:val="0"/>
      <w:marRight w:val="0"/>
      <w:marTop w:val="0"/>
      <w:marBottom w:val="0"/>
      <w:divBdr>
        <w:top w:val="none" w:sz="0" w:space="0" w:color="auto"/>
        <w:left w:val="none" w:sz="0" w:space="0" w:color="auto"/>
        <w:bottom w:val="none" w:sz="0" w:space="0" w:color="auto"/>
        <w:right w:val="none" w:sz="0" w:space="0" w:color="auto"/>
      </w:divBdr>
    </w:div>
    <w:div w:id="565528302">
      <w:bodyDiv w:val="1"/>
      <w:marLeft w:val="0"/>
      <w:marRight w:val="0"/>
      <w:marTop w:val="0"/>
      <w:marBottom w:val="0"/>
      <w:divBdr>
        <w:top w:val="none" w:sz="0" w:space="0" w:color="auto"/>
        <w:left w:val="none" w:sz="0" w:space="0" w:color="auto"/>
        <w:bottom w:val="none" w:sz="0" w:space="0" w:color="auto"/>
        <w:right w:val="none" w:sz="0" w:space="0" w:color="auto"/>
      </w:divBdr>
      <w:divsChild>
        <w:div w:id="153374226">
          <w:marLeft w:val="0"/>
          <w:marRight w:val="0"/>
          <w:marTop w:val="0"/>
          <w:marBottom w:val="0"/>
          <w:divBdr>
            <w:top w:val="none" w:sz="0" w:space="0" w:color="auto"/>
            <w:left w:val="none" w:sz="0" w:space="0" w:color="auto"/>
            <w:bottom w:val="none" w:sz="0" w:space="0" w:color="auto"/>
            <w:right w:val="none" w:sz="0" w:space="0" w:color="auto"/>
          </w:divBdr>
          <w:divsChild>
            <w:div w:id="1579316980">
              <w:marLeft w:val="0"/>
              <w:marRight w:val="0"/>
              <w:marTop w:val="0"/>
              <w:marBottom w:val="0"/>
              <w:divBdr>
                <w:top w:val="none" w:sz="0" w:space="0" w:color="auto"/>
                <w:left w:val="none" w:sz="0" w:space="0" w:color="auto"/>
                <w:bottom w:val="none" w:sz="0" w:space="0" w:color="auto"/>
                <w:right w:val="none" w:sz="0" w:space="0" w:color="auto"/>
              </w:divBdr>
              <w:divsChild>
                <w:div w:id="14734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1038">
      <w:bodyDiv w:val="1"/>
      <w:marLeft w:val="0"/>
      <w:marRight w:val="0"/>
      <w:marTop w:val="0"/>
      <w:marBottom w:val="0"/>
      <w:divBdr>
        <w:top w:val="none" w:sz="0" w:space="0" w:color="auto"/>
        <w:left w:val="none" w:sz="0" w:space="0" w:color="auto"/>
        <w:bottom w:val="none" w:sz="0" w:space="0" w:color="auto"/>
        <w:right w:val="none" w:sz="0" w:space="0" w:color="auto"/>
      </w:divBdr>
      <w:divsChild>
        <w:div w:id="47144757">
          <w:marLeft w:val="0"/>
          <w:marRight w:val="0"/>
          <w:marTop w:val="0"/>
          <w:marBottom w:val="0"/>
          <w:divBdr>
            <w:top w:val="none" w:sz="0" w:space="0" w:color="auto"/>
            <w:left w:val="none" w:sz="0" w:space="0" w:color="auto"/>
            <w:bottom w:val="none" w:sz="0" w:space="0" w:color="auto"/>
            <w:right w:val="none" w:sz="0" w:space="0" w:color="auto"/>
          </w:divBdr>
          <w:divsChild>
            <w:div w:id="861748732">
              <w:marLeft w:val="0"/>
              <w:marRight w:val="0"/>
              <w:marTop w:val="0"/>
              <w:marBottom w:val="0"/>
              <w:divBdr>
                <w:top w:val="none" w:sz="0" w:space="0" w:color="auto"/>
                <w:left w:val="none" w:sz="0" w:space="0" w:color="auto"/>
                <w:bottom w:val="none" w:sz="0" w:space="0" w:color="auto"/>
                <w:right w:val="none" w:sz="0" w:space="0" w:color="auto"/>
              </w:divBdr>
              <w:divsChild>
                <w:div w:id="180319859">
                  <w:marLeft w:val="0"/>
                  <w:marRight w:val="0"/>
                  <w:marTop w:val="0"/>
                  <w:marBottom w:val="0"/>
                  <w:divBdr>
                    <w:top w:val="none" w:sz="0" w:space="0" w:color="auto"/>
                    <w:left w:val="none" w:sz="0" w:space="0" w:color="auto"/>
                    <w:bottom w:val="none" w:sz="0" w:space="0" w:color="auto"/>
                    <w:right w:val="none" w:sz="0" w:space="0" w:color="auto"/>
                  </w:divBdr>
                  <w:divsChild>
                    <w:div w:id="13459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8481">
      <w:bodyDiv w:val="1"/>
      <w:marLeft w:val="0"/>
      <w:marRight w:val="0"/>
      <w:marTop w:val="0"/>
      <w:marBottom w:val="0"/>
      <w:divBdr>
        <w:top w:val="none" w:sz="0" w:space="0" w:color="auto"/>
        <w:left w:val="none" w:sz="0" w:space="0" w:color="auto"/>
        <w:bottom w:val="none" w:sz="0" w:space="0" w:color="auto"/>
        <w:right w:val="none" w:sz="0" w:space="0" w:color="auto"/>
      </w:divBdr>
    </w:div>
    <w:div w:id="661280147">
      <w:bodyDiv w:val="1"/>
      <w:marLeft w:val="0"/>
      <w:marRight w:val="0"/>
      <w:marTop w:val="0"/>
      <w:marBottom w:val="0"/>
      <w:divBdr>
        <w:top w:val="none" w:sz="0" w:space="0" w:color="auto"/>
        <w:left w:val="none" w:sz="0" w:space="0" w:color="auto"/>
        <w:bottom w:val="none" w:sz="0" w:space="0" w:color="auto"/>
        <w:right w:val="none" w:sz="0" w:space="0" w:color="auto"/>
      </w:divBdr>
      <w:divsChild>
        <w:div w:id="710958185">
          <w:marLeft w:val="0"/>
          <w:marRight w:val="0"/>
          <w:marTop w:val="0"/>
          <w:marBottom w:val="0"/>
          <w:divBdr>
            <w:top w:val="none" w:sz="0" w:space="0" w:color="auto"/>
            <w:left w:val="none" w:sz="0" w:space="0" w:color="auto"/>
            <w:bottom w:val="none" w:sz="0" w:space="0" w:color="auto"/>
            <w:right w:val="none" w:sz="0" w:space="0" w:color="auto"/>
          </w:divBdr>
        </w:div>
        <w:div w:id="1336155856">
          <w:marLeft w:val="0"/>
          <w:marRight w:val="0"/>
          <w:marTop w:val="0"/>
          <w:marBottom w:val="0"/>
          <w:divBdr>
            <w:top w:val="none" w:sz="0" w:space="0" w:color="auto"/>
            <w:left w:val="none" w:sz="0" w:space="0" w:color="auto"/>
            <w:bottom w:val="none" w:sz="0" w:space="0" w:color="auto"/>
            <w:right w:val="none" w:sz="0" w:space="0" w:color="auto"/>
          </w:divBdr>
        </w:div>
        <w:div w:id="725373228">
          <w:marLeft w:val="0"/>
          <w:marRight w:val="0"/>
          <w:marTop w:val="0"/>
          <w:marBottom w:val="0"/>
          <w:divBdr>
            <w:top w:val="none" w:sz="0" w:space="0" w:color="auto"/>
            <w:left w:val="none" w:sz="0" w:space="0" w:color="auto"/>
            <w:bottom w:val="none" w:sz="0" w:space="0" w:color="auto"/>
            <w:right w:val="none" w:sz="0" w:space="0" w:color="auto"/>
          </w:divBdr>
        </w:div>
        <w:div w:id="939529688">
          <w:marLeft w:val="0"/>
          <w:marRight w:val="0"/>
          <w:marTop w:val="0"/>
          <w:marBottom w:val="0"/>
          <w:divBdr>
            <w:top w:val="none" w:sz="0" w:space="0" w:color="auto"/>
            <w:left w:val="none" w:sz="0" w:space="0" w:color="auto"/>
            <w:bottom w:val="none" w:sz="0" w:space="0" w:color="auto"/>
            <w:right w:val="none" w:sz="0" w:space="0" w:color="auto"/>
          </w:divBdr>
        </w:div>
        <w:div w:id="246230879">
          <w:marLeft w:val="0"/>
          <w:marRight w:val="0"/>
          <w:marTop w:val="0"/>
          <w:marBottom w:val="0"/>
          <w:divBdr>
            <w:top w:val="none" w:sz="0" w:space="0" w:color="auto"/>
            <w:left w:val="none" w:sz="0" w:space="0" w:color="auto"/>
            <w:bottom w:val="none" w:sz="0" w:space="0" w:color="auto"/>
            <w:right w:val="none" w:sz="0" w:space="0" w:color="auto"/>
          </w:divBdr>
        </w:div>
        <w:div w:id="1414274804">
          <w:marLeft w:val="0"/>
          <w:marRight w:val="0"/>
          <w:marTop w:val="0"/>
          <w:marBottom w:val="0"/>
          <w:divBdr>
            <w:top w:val="none" w:sz="0" w:space="0" w:color="auto"/>
            <w:left w:val="none" w:sz="0" w:space="0" w:color="auto"/>
            <w:bottom w:val="none" w:sz="0" w:space="0" w:color="auto"/>
            <w:right w:val="none" w:sz="0" w:space="0" w:color="auto"/>
          </w:divBdr>
        </w:div>
        <w:div w:id="64030702">
          <w:marLeft w:val="0"/>
          <w:marRight w:val="0"/>
          <w:marTop w:val="0"/>
          <w:marBottom w:val="0"/>
          <w:divBdr>
            <w:top w:val="none" w:sz="0" w:space="0" w:color="auto"/>
            <w:left w:val="none" w:sz="0" w:space="0" w:color="auto"/>
            <w:bottom w:val="none" w:sz="0" w:space="0" w:color="auto"/>
            <w:right w:val="none" w:sz="0" w:space="0" w:color="auto"/>
          </w:divBdr>
        </w:div>
        <w:div w:id="1379933194">
          <w:marLeft w:val="0"/>
          <w:marRight w:val="0"/>
          <w:marTop w:val="0"/>
          <w:marBottom w:val="0"/>
          <w:divBdr>
            <w:top w:val="none" w:sz="0" w:space="0" w:color="auto"/>
            <w:left w:val="none" w:sz="0" w:space="0" w:color="auto"/>
            <w:bottom w:val="none" w:sz="0" w:space="0" w:color="auto"/>
            <w:right w:val="none" w:sz="0" w:space="0" w:color="auto"/>
          </w:divBdr>
        </w:div>
        <w:div w:id="1019818015">
          <w:marLeft w:val="0"/>
          <w:marRight w:val="0"/>
          <w:marTop w:val="0"/>
          <w:marBottom w:val="0"/>
          <w:divBdr>
            <w:top w:val="none" w:sz="0" w:space="0" w:color="auto"/>
            <w:left w:val="none" w:sz="0" w:space="0" w:color="auto"/>
            <w:bottom w:val="none" w:sz="0" w:space="0" w:color="auto"/>
            <w:right w:val="none" w:sz="0" w:space="0" w:color="auto"/>
          </w:divBdr>
        </w:div>
      </w:divsChild>
    </w:div>
    <w:div w:id="707607112">
      <w:bodyDiv w:val="1"/>
      <w:marLeft w:val="0"/>
      <w:marRight w:val="0"/>
      <w:marTop w:val="0"/>
      <w:marBottom w:val="0"/>
      <w:divBdr>
        <w:top w:val="none" w:sz="0" w:space="0" w:color="auto"/>
        <w:left w:val="none" w:sz="0" w:space="0" w:color="auto"/>
        <w:bottom w:val="none" w:sz="0" w:space="0" w:color="auto"/>
        <w:right w:val="none" w:sz="0" w:space="0" w:color="auto"/>
      </w:divBdr>
    </w:div>
    <w:div w:id="928393308">
      <w:bodyDiv w:val="1"/>
      <w:marLeft w:val="0"/>
      <w:marRight w:val="0"/>
      <w:marTop w:val="0"/>
      <w:marBottom w:val="0"/>
      <w:divBdr>
        <w:top w:val="none" w:sz="0" w:space="0" w:color="auto"/>
        <w:left w:val="none" w:sz="0" w:space="0" w:color="auto"/>
        <w:bottom w:val="none" w:sz="0" w:space="0" w:color="auto"/>
        <w:right w:val="none" w:sz="0" w:space="0" w:color="auto"/>
      </w:divBdr>
      <w:divsChild>
        <w:div w:id="1427650869">
          <w:marLeft w:val="0"/>
          <w:marRight w:val="0"/>
          <w:marTop w:val="0"/>
          <w:marBottom w:val="0"/>
          <w:divBdr>
            <w:top w:val="none" w:sz="0" w:space="0" w:color="auto"/>
            <w:left w:val="none" w:sz="0" w:space="0" w:color="auto"/>
            <w:bottom w:val="none" w:sz="0" w:space="0" w:color="auto"/>
            <w:right w:val="none" w:sz="0" w:space="0" w:color="auto"/>
          </w:divBdr>
          <w:divsChild>
            <w:div w:id="1767118725">
              <w:marLeft w:val="0"/>
              <w:marRight w:val="0"/>
              <w:marTop w:val="0"/>
              <w:marBottom w:val="0"/>
              <w:divBdr>
                <w:top w:val="none" w:sz="0" w:space="0" w:color="auto"/>
                <w:left w:val="none" w:sz="0" w:space="0" w:color="auto"/>
                <w:bottom w:val="none" w:sz="0" w:space="0" w:color="auto"/>
                <w:right w:val="none" w:sz="0" w:space="0" w:color="auto"/>
              </w:divBdr>
              <w:divsChild>
                <w:div w:id="357779557">
                  <w:marLeft w:val="0"/>
                  <w:marRight w:val="0"/>
                  <w:marTop w:val="0"/>
                  <w:marBottom w:val="0"/>
                  <w:divBdr>
                    <w:top w:val="none" w:sz="0" w:space="0" w:color="auto"/>
                    <w:left w:val="none" w:sz="0" w:space="0" w:color="auto"/>
                    <w:bottom w:val="none" w:sz="0" w:space="0" w:color="auto"/>
                    <w:right w:val="none" w:sz="0" w:space="0" w:color="auto"/>
                  </w:divBdr>
                  <w:divsChild>
                    <w:div w:id="1900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5969">
      <w:bodyDiv w:val="1"/>
      <w:marLeft w:val="0"/>
      <w:marRight w:val="0"/>
      <w:marTop w:val="0"/>
      <w:marBottom w:val="0"/>
      <w:divBdr>
        <w:top w:val="none" w:sz="0" w:space="0" w:color="auto"/>
        <w:left w:val="none" w:sz="0" w:space="0" w:color="auto"/>
        <w:bottom w:val="none" w:sz="0" w:space="0" w:color="auto"/>
        <w:right w:val="none" w:sz="0" w:space="0" w:color="auto"/>
      </w:divBdr>
      <w:divsChild>
        <w:div w:id="2122065290">
          <w:marLeft w:val="0"/>
          <w:marRight w:val="0"/>
          <w:marTop w:val="0"/>
          <w:marBottom w:val="0"/>
          <w:divBdr>
            <w:top w:val="none" w:sz="0" w:space="0" w:color="auto"/>
            <w:left w:val="none" w:sz="0" w:space="0" w:color="auto"/>
            <w:bottom w:val="none" w:sz="0" w:space="0" w:color="auto"/>
            <w:right w:val="none" w:sz="0" w:space="0" w:color="auto"/>
          </w:divBdr>
          <w:divsChild>
            <w:div w:id="900751840">
              <w:marLeft w:val="0"/>
              <w:marRight w:val="0"/>
              <w:marTop w:val="0"/>
              <w:marBottom w:val="0"/>
              <w:divBdr>
                <w:top w:val="none" w:sz="0" w:space="0" w:color="auto"/>
                <w:left w:val="none" w:sz="0" w:space="0" w:color="auto"/>
                <w:bottom w:val="none" w:sz="0" w:space="0" w:color="auto"/>
                <w:right w:val="none" w:sz="0" w:space="0" w:color="auto"/>
              </w:divBdr>
              <w:divsChild>
                <w:div w:id="277614374">
                  <w:marLeft w:val="0"/>
                  <w:marRight w:val="0"/>
                  <w:marTop w:val="0"/>
                  <w:marBottom w:val="0"/>
                  <w:divBdr>
                    <w:top w:val="none" w:sz="0" w:space="0" w:color="auto"/>
                    <w:left w:val="none" w:sz="0" w:space="0" w:color="auto"/>
                    <w:bottom w:val="none" w:sz="0" w:space="0" w:color="auto"/>
                    <w:right w:val="none" w:sz="0" w:space="0" w:color="auto"/>
                  </w:divBdr>
                  <w:divsChild>
                    <w:div w:id="749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9893">
      <w:bodyDiv w:val="1"/>
      <w:marLeft w:val="0"/>
      <w:marRight w:val="0"/>
      <w:marTop w:val="0"/>
      <w:marBottom w:val="0"/>
      <w:divBdr>
        <w:top w:val="none" w:sz="0" w:space="0" w:color="auto"/>
        <w:left w:val="none" w:sz="0" w:space="0" w:color="auto"/>
        <w:bottom w:val="none" w:sz="0" w:space="0" w:color="auto"/>
        <w:right w:val="none" w:sz="0" w:space="0" w:color="auto"/>
      </w:divBdr>
      <w:divsChild>
        <w:div w:id="1762797184">
          <w:marLeft w:val="0"/>
          <w:marRight w:val="0"/>
          <w:marTop w:val="0"/>
          <w:marBottom w:val="0"/>
          <w:divBdr>
            <w:top w:val="none" w:sz="0" w:space="0" w:color="auto"/>
            <w:left w:val="none" w:sz="0" w:space="0" w:color="auto"/>
            <w:bottom w:val="none" w:sz="0" w:space="0" w:color="auto"/>
            <w:right w:val="none" w:sz="0" w:space="0" w:color="auto"/>
          </w:divBdr>
        </w:div>
        <w:div w:id="82721881">
          <w:marLeft w:val="0"/>
          <w:marRight w:val="0"/>
          <w:marTop w:val="0"/>
          <w:marBottom w:val="0"/>
          <w:divBdr>
            <w:top w:val="none" w:sz="0" w:space="0" w:color="auto"/>
            <w:left w:val="none" w:sz="0" w:space="0" w:color="auto"/>
            <w:bottom w:val="none" w:sz="0" w:space="0" w:color="auto"/>
            <w:right w:val="none" w:sz="0" w:space="0" w:color="auto"/>
          </w:divBdr>
        </w:div>
        <w:div w:id="904296970">
          <w:marLeft w:val="0"/>
          <w:marRight w:val="0"/>
          <w:marTop w:val="0"/>
          <w:marBottom w:val="0"/>
          <w:divBdr>
            <w:top w:val="none" w:sz="0" w:space="0" w:color="auto"/>
            <w:left w:val="none" w:sz="0" w:space="0" w:color="auto"/>
            <w:bottom w:val="none" w:sz="0" w:space="0" w:color="auto"/>
            <w:right w:val="none" w:sz="0" w:space="0" w:color="auto"/>
          </w:divBdr>
        </w:div>
        <w:div w:id="1913926009">
          <w:marLeft w:val="0"/>
          <w:marRight w:val="0"/>
          <w:marTop w:val="0"/>
          <w:marBottom w:val="0"/>
          <w:divBdr>
            <w:top w:val="none" w:sz="0" w:space="0" w:color="auto"/>
            <w:left w:val="none" w:sz="0" w:space="0" w:color="auto"/>
            <w:bottom w:val="none" w:sz="0" w:space="0" w:color="auto"/>
            <w:right w:val="none" w:sz="0" w:space="0" w:color="auto"/>
          </w:divBdr>
        </w:div>
        <w:div w:id="156310519">
          <w:marLeft w:val="0"/>
          <w:marRight w:val="0"/>
          <w:marTop w:val="0"/>
          <w:marBottom w:val="0"/>
          <w:divBdr>
            <w:top w:val="none" w:sz="0" w:space="0" w:color="auto"/>
            <w:left w:val="none" w:sz="0" w:space="0" w:color="auto"/>
            <w:bottom w:val="none" w:sz="0" w:space="0" w:color="auto"/>
            <w:right w:val="none" w:sz="0" w:space="0" w:color="auto"/>
          </w:divBdr>
        </w:div>
        <w:div w:id="1849707731">
          <w:marLeft w:val="0"/>
          <w:marRight w:val="0"/>
          <w:marTop w:val="0"/>
          <w:marBottom w:val="0"/>
          <w:divBdr>
            <w:top w:val="none" w:sz="0" w:space="0" w:color="auto"/>
            <w:left w:val="none" w:sz="0" w:space="0" w:color="auto"/>
            <w:bottom w:val="none" w:sz="0" w:space="0" w:color="auto"/>
            <w:right w:val="none" w:sz="0" w:space="0" w:color="auto"/>
          </w:divBdr>
        </w:div>
        <w:div w:id="1180579595">
          <w:marLeft w:val="0"/>
          <w:marRight w:val="0"/>
          <w:marTop w:val="0"/>
          <w:marBottom w:val="0"/>
          <w:divBdr>
            <w:top w:val="none" w:sz="0" w:space="0" w:color="auto"/>
            <w:left w:val="none" w:sz="0" w:space="0" w:color="auto"/>
            <w:bottom w:val="none" w:sz="0" w:space="0" w:color="auto"/>
            <w:right w:val="none" w:sz="0" w:space="0" w:color="auto"/>
          </w:divBdr>
        </w:div>
        <w:div w:id="1199003648">
          <w:marLeft w:val="0"/>
          <w:marRight w:val="0"/>
          <w:marTop w:val="0"/>
          <w:marBottom w:val="0"/>
          <w:divBdr>
            <w:top w:val="none" w:sz="0" w:space="0" w:color="auto"/>
            <w:left w:val="none" w:sz="0" w:space="0" w:color="auto"/>
            <w:bottom w:val="none" w:sz="0" w:space="0" w:color="auto"/>
            <w:right w:val="none" w:sz="0" w:space="0" w:color="auto"/>
          </w:divBdr>
        </w:div>
        <w:div w:id="632641327">
          <w:marLeft w:val="0"/>
          <w:marRight w:val="0"/>
          <w:marTop w:val="0"/>
          <w:marBottom w:val="0"/>
          <w:divBdr>
            <w:top w:val="none" w:sz="0" w:space="0" w:color="auto"/>
            <w:left w:val="none" w:sz="0" w:space="0" w:color="auto"/>
            <w:bottom w:val="none" w:sz="0" w:space="0" w:color="auto"/>
            <w:right w:val="none" w:sz="0" w:space="0" w:color="auto"/>
          </w:divBdr>
        </w:div>
      </w:divsChild>
    </w:div>
    <w:div w:id="1354957277">
      <w:bodyDiv w:val="1"/>
      <w:marLeft w:val="0"/>
      <w:marRight w:val="0"/>
      <w:marTop w:val="0"/>
      <w:marBottom w:val="0"/>
      <w:divBdr>
        <w:top w:val="none" w:sz="0" w:space="0" w:color="auto"/>
        <w:left w:val="none" w:sz="0" w:space="0" w:color="auto"/>
        <w:bottom w:val="none" w:sz="0" w:space="0" w:color="auto"/>
        <w:right w:val="none" w:sz="0" w:space="0" w:color="auto"/>
      </w:divBdr>
      <w:divsChild>
        <w:div w:id="379744557">
          <w:marLeft w:val="0"/>
          <w:marRight w:val="0"/>
          <w:marTop w:val="0"/>
          <w:marBottom w:val="0"/>
          <w:divBdr>
            <w:top w:val="none" w:sz="0" w:space="0" w:color="auto"/>
            <w:left w:val="none" w:sz="0" w:space="0" w:color="auto"/>
            <w:bottom w:val="none" w:sz="0" w:space="0" w:color="auto"/>
            <w:right w:val="none" w:sz="0" w:space="0" w:color="auto"/>
          </w:divBdr>
        </w:div>
        <w:div w:id="1656838104">
          <w:marLeft w:val="0"/>
          <w:marRight w:val="0"/>
          <w:marTop w:val="0"/>
          <w:marBottom w:val="0"/>
          <w:divBdr>
            <w:top w:val="none" w:sz="0" w:space="0" w:color="auto"/>
            <w:left w:val="none" w:sz="0" w:space="0" w:color="auto"/>
            <w:bottom w:val="none" w:sz="0" w:space="0" w:color="auto"/>
            <w:right w:val="none" w:sz="0" w:space="0" w:color="auto"/>
          </w:divBdr>
        </w:div>
        <w:div w:id="429200288">
          <w:marLeft w:val="0"/>
          <w:marRight w:val="0"/>
          <w:marTop w:val="0"/>
          <w:marBottom w:val="0"/>
          <w:divBdr>
            <w:top w:val="none" w:sz="0" w:space="0" w:color="auto"/>
            <w:left w:val="none" w:sz="0" w:space="0" w:color="auto"/>
            <w:bottom w:val="none" w:sz="0" w:space="0" w:color="auto"/>
            <w:right w:val="none" w:sz="0" w:space="0" w:color="auto"/>
          </w:divBdr>
        </w:div>
        <w:div w:id="34284012">
          <w:marLeft w:val="0"/>
          <w:marRight w:val="0"/>
          <w:marTop w:val="0"/>
          <w:marBottom w:val="0"/>
          <w:divBdr>
            <w:top w:val="none" w:sz="0" w:space="0" w:color="auto"/>
            <w:left w:val="none" w:sz="0" w:space="0" w:color="auto"/>
            <w:bottom w:val="none" w:sz="0" w:space="0" w:color="auto"/>
            <w:right w:val="none" w:sz="0" w:space="0" w:color="auto"/>
          </w:divBdr>
        </w:div>
        <w:div w:id="1521695726">
          <w:marLeft w:val="0"/>
          <w:marRight w:val="0"/>
          <w:marTop w:val="0"/>
          <w:marBottom w:val="0"/>
          <w:divBdr>
            <w:top w:val="none" w:sz="0" w:space="0" w:color="auto"/>
            <w:left w:val="none" w:sz="0" w:space="0" w:color="auto"/>
            <w:bottom w:val="none" w:sz="0" w:space="0" w:color="auto"/>
            <w:right w:val="none" w:sz="0" w:space="0" w:color="auto"/>
          </w:divBdr>
        </w:div>
        <w:div w:id="962157822">
          <w:marLeft w:val="0"/>
          <w:marRight w:val="0"/>
          <w:marTop w:val="0"/>
          <w:marBottom w:val="0"/>
          <w:divBdr>
            <w:top w:val="none" w:sz="0" w:space="0" w:color="auto"/>
            <w:left w:val="none" w:sz="0" w:space="0" w:color="auto"/>
            <w:bottom w:val="none" w:sz="0" w:space="0" w:color="auto"/>
            <w:right w:val="none" w:sz="0" w:space="0" w:color="auto"/>
          </w:divBdr>
        </w:div>
        <w:div w:id="310061183">
          <w:marLeft w:val="0"/>
          <w:marRight w:val="0"/>
          <w:marTop w:val="0"/>
          <w:marBottom w:val="0"/>
          <w:divBdr>
            <w:top w:val="none" w:sz="0" w:space="0" w:color="auto"/>
            <w:left w:val="none" w:sz="0" w:space="0" w:color="auto"/>
            <w:bottom w:val="none" w:sz="0" w:space="0" w:color="auto"/>
            <w:right w:val="none" w:sz="0" w:space="0" w:color="auto"/>
          </w:divBdr>
        </w:div>
        <w:div w:id="829441411">
          <w:marLeft w:val="0"/>
          <w:marRight w:val="0"/>
          <w:marTop w:val="0"/>
          <w:marBottom w:val="0"/>
          <w:divBdr>
            <w:top w:val="none" w:sz="0" w:space="0" w:color="auto"/>
            <w:left w:val="none" w:sz="0" w:space="0" w:color="auto"/>
            <w:bottom w:val="none" w:sz="0" w:space="0" w:color="auto"/>
            <w:right w:val="none" w:sz="0" w:space="0" w:color="auto"/>
          </w:divBdr>
        </w:div>
        <w:div w:id="1357733626">
          <w:marLeft w:val="0"/>
          <w:marRight w:val="0"/>
          <w:marTop w:val="0"/>
          <w:marBottom w:val="0"/>
          <w:divBdr>
            <w:top w:val="none" w:sz="0" w:space="0" w:color="auto"/>
            <w:left w:val="none" w:sz="0" w:space="0" w:color="auto"/>
            <w:bottom w:val="none" w:sz="0" w:space="0" w:color="auto"/>
            <w:right w:val="none" w:sz="0" w:space="0" w:color="auto"/>
          </w:divBdr>
        </w:div>
      </w:divsChild>
    </w:div>
    <w:div w:id="1688751774">
      <w:bodyDiv w:val="1"/>
      <w:marLeft w:val="0"/>
      <w:marRight w:val="0"/>
      <w:marTop w:val="0"/>
      <w:marBottom w:val="0"/>
      <w:divBdr>
        <w:top w:val="none" w:sz="0" w:space="0" w:color="auto"/>
        <w:left w:val="none" w:sz="0" w:space="0" w:color="auto"/>
        <w:bottom w:val="none" w:sz="0" w:space="0" w:color="auto"/>
        <w:right w:val="none" w:sz="0" w:space="0" w:color="auto"/>
      </w:divBdr>
      <w:divsChild>
        <w:div w:id="1975789690">
          <w:marLeft w:val="0"/>
          <w:marRight w:val="0"/>
          <w:marTop w:val="0"/>
          <w:marBottom w:val="0"/>
          <w:divBdr>
            <w:top w:val="none" w:sz="0" w:space="0" w:color="auto"/>
            <w:left w:val="none" w:sz="0" w:space="0" w:color="auto"/>
            <w:bottom w:val="none" w:sz="0" w:space="0" w:color="auto"/>
            <w:right w:val="none" w:sz="0" w:space="0" w:color="auto"/>
          </w:divBdr>
          <w:divsChild>
            <w:div w:id="651101838">
              <w:marLeft w:val="0"/>
              <w:marRight w:val="0"/>
              <w:marTop w:val="0"/>
              <w:marBottom w:val="0"/>
              <w:divBdr>
                <w:top w:val="none" w:sz="0" w:space="0" w:color="auto"/>
                <w:left w:val="none" w:sz="0" w:space="0" w:color="auto"/>
                <w:bottom w:val="none" w:sz="0" w:space="0" w:color="auto"/>
                <w:right w:val="none" w:sz="0" w:space="0" w:color="auto"/>
              </w:divBdr>
              <w:divsChild>
                <w:div w:id="1693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442">
      <w:bodyDiv w:val="1"/>
      <w:marLeft w:val="0"/>
      <w:marRight w:val="0"/>
      <w:marTop w:val="0"/>
      <w:marBottom w:val="0"/>
      <w:divBdr>
        <w:top w:val="none" w:sz="0" w:space="0" w:color="auto"/>
        <w:left w:val="none" w:sz="0" w:space="0" w:color="auto"/>
        <w:bottom w:val="none" w:sz="0" w:space="0" w:color="auto"/>
        <w:right w:val="none" w:sz="0" w:space="0" w:color="auto"/>
      </w:divBdr>
    </w:div>
    <w:div w:id="1886482493">
      <w:bodyDiv w:val="1"/>
      <w:marLeft w:val="0"/>
      <w:marRight w:val="0"/>
      <w:marTop w:val="0"/>
      <w:marBottom w:val="0"/>
      <w:divBdr>
        <w:top w:val="none" w:sz="0" w:space="0" w:color="auto"/>
        <w:left w:val="none" w:sz="0" w:space="0" w:color="auto"/>
        <w:bottom w:val="none" w:sz="0" w:space="0" w:color="auto"/>
        <w:right w:val="none" w:sz="0" w:space="0" w:color="auto"/>
      </w:divBdr>
      <w:divsChild>
        <w:div w:id="1523009821">
          <w:marLeft w:val="0"/>
          <w:marRight w:val="0"/>
          <w:marTop w:val="0"/>
          <w:marBottom w:val="0"/>
          <w:divBdr>
            <w:top w:val="none" w:sz="0" w:space="0" w:color="auto"/>
            <w:left w:val="none" w:sz="0" w:space="0" w:color="auto"/>
            <w:bottom w:val="none" w:sz="0" w:space="0" w:color="auto"/>
            <w:right w:val="none" w:sz="0" w:space="0" w:color="auto"/>
          </w:divBdr>
          <w:divsChild>
            <w:div w:id="1400716057">
              <w:marLeft w:val="0"/>
              <w:marRight w:val="0"/>
              <w:marTop w:val="0"/>
              <w:marBottom w:val="0"/>
              <w:divBdr>
                <w:top w:val="none" w:sz="0" w:space="0" w:color="auto"/>
                <w:left w:val="none" w:sz="0" w:space="0" w:color="auto"/>
                <w:bottom w:val="none" w:sz="0" w:space="0" w:color="auto"/>
                <w:right w:val="none" w:sz="0" w:space="0" w:color="auto"/>
              </w:divBdr>
              <w:divsChild>
                <w:div w:id="81880253">
                  <w:marLeft w:val="0"/>
                  <w:marRight w:val="0"/>
                  <w:marTop w:val="0"/>
                  <w:marBottom w:val="0"/>
                  <w:divBdr>
                    <w:top w:val="none" w:sz="0" w:space="0" w:color="auto"/>
                    <w:left w:val="none" w:sz="0" w:space="0" w:color="auto"/>
                    <w:bottom w:val="none" w:sz="0" w:space="0" w:color="auto"/>
                    <w:right w:val="none" w:sz="0" w:space="0" w:color="auto"/>
                  </w:divBdr>
                  <w:divsChild>
                    <w:div w:id="9290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2407">
      <w:bodyDiv w:val="1"/>
      <w:marLeft w:val="0"/>
      <w:marRight w:val="0"/>
      <w:marTop w:val="0"/>
      <w:marBottom w:val="0"/>
      <w:divBdr>
        <w:top w:val="none" w:sz="0" w:space="0" w:color="auto"/>
        <w:left w:val="none" w:sz="0" w:space="0" w:color="auto"/>
        <w:bottom w:val="none" w:sz="0" w:space="0" w:color="auto"/>
        <w:right w:val="none" w:sz="0" w:space="0" w:color="auto"/>
      </w:divBdr>
      <w:divsChild>
        <w:div w:id="100302630">
          <w:marLeft w:val="0"/>
          <w:marRight w:val="0"/>
          <w:marTop w:val="0"/>
          <w:marBottom w:val="0"/>
          <w:divBdr>
            <w:top w:val="none" w:sz="0" w:space="0" w:color="auto"/>
            <w:left w:val="none" w:sz="0" w:space="0" w:color="auto"/>
            <w:bottom w:val="none" w:sz="0" w:space="0" w:color="auto"/>
            <w:right w:val="none" w:sz="0" w:space="0" w:color="auto"/>
          </w:divBdr>
          <w:divsChild>
            <w:div w:id="695355314">
              <w:marLeft w:val="0"/>
              <w:marRight w:val="0"/>
              <w:marTop w:val="0"/>
              <w:marBottom w:val="0"/>
              <w:divBdr>
                <w:top w:val="none" w:sz="0" w:space="0" w:color="auto"/>
                <w:left w:val="none" w:sz="0" w:space="0" w:color="auto"/>
                <w:bottom w:val="none" w:sz="0" w:space="0" w:color="auto"/>
                <w:right w:val="none" w:sz="0" w:space="0" w:color="auto"/>
              </w:divBdr>
              <w:divsChild>
                <w:div w:id="1920361814">
                  <w:marLeft w:val="0"/>
                  <w:marRight w:val="0"/>
                  <w:marTop w:val="0"/>
                  <w:marBottom w:val="0"/>
                  <w:divBdr>
                    <w:top w:val="none" w:sz="0" w:space="0" w:color="auto"/>
                    <w:left w:val="none" w:sz="0" w:space="0" w:color="auto"/>
                    <w:bottom w:val="none" w:sz="0" w:space="0" w:color="auto"/>
                    <w:right w:val="none" w:sz="0" w:space="0" w:color="auto"/>
                  </w:divBdr>
                  <w:divsChild>
                    <w:div w:id="175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2913">
      <w:bodyDiv w:val="1"/>
      <w:marLeft w:val="0"/>
      <w:marRight w:val="0"/>
      <w:marTop w:val="0"/>
      <w:marBottom w:val="0"/>
      <w:divBdr>
        <w:top w:val="none" w:sz="0" w:space="0" w:color="auto"/>
        <w:left w:val="none" w:sz="0" w:space="0" w:color="auto"/>
        <w:bottom w:val="none" w:sz="0" w:space="0" w:color="auto"/>
        <w:right w:val="none" w:sz="0" w:space="0" w:color="auto"/>
      </w:divBdr>
      <w:divsChild>
        <w:div w:id="1545940875">
          <w:marLeft w:val="0"/>
          <w:marRight w:val="0"/>
          <w:marTop w:val="0"/>
          <w:marBottom w:val="0"/>
          <w:divBdr>
            <w:top w:val="none" w:sz="0" w:space="0" w:color="auto"/>
            <w:left w:val="none" w:sz="0" w:space="0" w:color="auto"/>
            <w:bottom w:val="none" w:sz="0" w:space="0" w:color="auto"/>
            <w:right w:val="none" w:sz="0" w:space="0" w:color="auto"/>
          </w:divBdr>
          <w:divsChild>
            <w:div w:id="1964338840">
              <w:marLeft w:val="0"/>
              <w:marRight w:val="0"/>
              <w:marTop w:val="0"/>
              <w:marBottom w:val="0"/>
              <w:divBdr>
                <w:top w:val="none" w:sz="0" w:space="0" w:color="auto"/>
                <w:left w:val="none" w:sz="0" w:space="0" w:color="auto"/>
                <w:bottom w:val="none" w:sz="0" w:space="0" w:color="auto"/>
                <w:right w:val="none" w:sz="0" w:space="0" w:color="auto"/>
              </w:divBdr>
              <w:divsChild>
                <w:div w:id="11078429">
                  <w:marLeft w:val="0"/>
                  <w:marRight w:val="0"/>
                  <w:marTop w:val="0"/>
                  <w:marBottom w:val="0"/>
                  <w:divBdr>
                    <w:top w:val="none" w:sz="0" w:space="0" w:color="auto"/>
                    <w:left w:val="none" w:sz="0" w:space="0" w:color="auto"/>
                    <w:bottom w:val="none" w:sz="0" w:space="0" w:color="auto"/>
                    <w:right w:val="none" w:sz="0" w:space="0" w:color="auto"/>
                  </w:divBdr>
                  <w:divsChild>
                    <w:div w:id="1460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prom.put.poznan.pl"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11" ma:contentTypeDescription="Create a new document." ma:contentTypeScope="" ma:versionID="a96c9da27f6f465643f65029d8b391d1">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1e6bd70e9a7684571f4327f89ec15f2c"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9E4F5-D6C4-4B0F-A491-E0567133B21C}"/>
</file>

<file path=customXml/itemProps2.xml><?xml version="1.0" encoding="utf-8"?>
<ds:datastoreItem xmlns:ds="http://schemas.openxmlformats.org/officeDocument/2006/customXml" ds:itemID="{763BF97F-25C1-4109-9472-B286E2AE8DCF}">
  <ds:schemaRefs>
    <ds:schemaRef ds:uri="http://schemas.microsoft.com/office/2006/metadata/properties"/>
    <ds:schemaRef ds:uri="http://schemas.microsoft.com/office/infopath/2007/PartnerControls"/>
    <ds:schemaRef ds:uri="249fa93a-6558-4b71-b828-96794a592a3b"/>
    <ds:schemaRef ds:uri="6b48b4f4-80a6-458b-a368-b2957e30c6b5"/>
  </ds:schemaRefs>
</ds:datastoreItem>
</file>

<file path=customXml/itemProps3.xml><?xml version="1.0" encoding="utf-8"?>
<ds:datastoreItem xmlns:ds="http://schemas.openxmlformats.org/officeDocument/2006/customXml" ds:itemID="{AB7D234E-F5FD-4C4E-9663-25E231CBA4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Mariusz Głąbowski</dc:creator>
  <keywords>, docId:E0A548A169D38803DE8A48F5487C7722</keywords>
  <dc:description/>
  <lastModifiedBy>Anna Jaskolska</lastModifiedBy>
  <revision>87</revision>
  <dcterms:created xsi:type="dcterms:W3CDTF">2025-01-07T20:13:00.0000000Z</dcterms:created>
  <dcterms:modified xsi:type="dcterms:W3CDTF">2025-01-23T11:34:36.1352298Z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y fmtid="{D5CDD505-2E9C-101B-9397-08002B2CF9AE}" pid="3" name="MediaServiceImageTags">
    <vt:lpwstr/>
  </property>
</Properties>
</file>